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F3DD6" w14:textId="77777777" w:rsidR="00006711" w:rsidRPr="00B46721" w:rsidRDefault="00006711" w:rsidP="00006711">
      <w:pPr>
        <w:pStyle w:val="Tytu"/>
        <w:spacing w:line="360" w:lineRule="auto"/>
        <w:jc w:val="right"/>
        <w:rPr>
          <w:rFonts w:asciiTheme="minorHAnsi" w:hAnsiTheme="minorHAnsi"/>
          <w:b w:val="0"/>
          <w:sz w:val="24"/>
          <w:szCs w:val="24"/>
        </w:rPr>
      </w:pPr>
      <w:bookmarkStart w:id="0" w:name="_Hlk64549330"/>
      <w:r w:rsidRPr="00B46721">
        <w:rPr>
          <w:rFonts w:asciiTheme="minorHAnsi" w:hAnsiTheme="minorHAnsi"/>
          <w:b w:val="0"/>
          <w:sz w:val="24"/>
          <w:szCs w:val="24"/>
        </w:rPr>
        <w:t>Nr postępowania: PZL.1.2024</w:t>
      </w:r>
    </w:p>
    <w:p w14:paraId="58B3E85F" w14:textId="77777777" w:rsidR="00006711" w:rsidRPr="00B46721" w:rsidRDefault="00006711" w:rsidP="00006711">
      <w:pPr>
        <w:pStyle w:val="Podtytu"/>
        <w:spacing w:line="360" w:lineRule="auto"/>
        <w:jc w:val="both"/>
        <w:rPr>
          <w:rFonts w:asciiTheme="minorHAnsi" w:hAnsiTheme="minorHAnsi"/>
        </w:rPr>
      </w:pPr>
    </w:p>
    <w:p w14:paraId="08E6761B" w14:textId="77777777" w:rsidR="00006711" w:rsidRPr="00B46721" w:rsidRDefault="00006711" w:rsidP="00006711">
      <w:pPr>
        <w:pStyle w:val="Tytu"/>
        <w:spacing w:line="360" w:lineRule="auto"/>
        <w:jc w:val="both"/>
        <w:rPr>
          <w:rFonts w:asciiTheme="minorHAnsi" w:hAnsiTheme="minorHAnsi"/>
          <w:sz w:val="24"/>
          <w:szCs w:val="24"/>
        </w:rPr>
      </w:pPr>
    </w:p>
    <w:p w14:paraId="0C4DAB60" w14:textId="77777777" w:rsidR="00006711" w:rsidRPr="00B46721" w:rsidRDefault="00006711" w:rsidP="00006711">
      <w:pPr>
        <w:pStyle w:val="Tytu"/>
        <w:spacing w:line="360" w:lineRule="auto"/>
        <w:jc w:val="both"/>
        <w:rPr>
          <w:rFonts w:asciiTheme="minorHAnsi" w:hAnsiTheme="minorHAnsi"/>
          <w:sz w:val="24"/>
          <w:szCs w:val="24"/>
        </w:rPr>
      </w:pPr>
    </w:p>
    <w:p w14:paraId="1AB432E1" w14:textId="77777777" w:rsidR="00006711" w:rsidRPr="00B46721" w:rsidRDefault="00006711" w:rsidP="00006711">
      <w:pPr>
        <w:pStyle w:val="Podtytu"/>
      </w:pPr>
    </w:p>
    <w:p w14:paraId="0E10B3A3" w14:textId="77777777" w:rsidR="00006711" w:rsidRPr="00B46721" w:rsidRDefault="00006711" w:rsidP="00006711">
      <w:pPr>
        <w:pStyle w:val="Tytu"/>
        <w:spacing w:line="360" w:lineRule="auto"/>
        <w:jc w:val="both"/>
        <w:rPr>
          <w:rFonts w:asciiTheme="minorHAnsi" w:hAnsiTheme="minorHAnsi"/>
          <w:sz w:val="24"/>
          <w:szCs w:val="24"/>
        </w:rPr>
      </w:pPr>
    </w:p>
    <w:p w14:paraId="31C83C26" w14:textId="77777777" w:rsidR="00006711" w:rsidRPr="00B46721" w:rsidRDefault="00006711" w:rsidP="00006711">
      <w:pPr>
        <w:pStyle w:val="Tytu"/>
        <w:spacing w:line="360" w:lineRule="auto"/>
        <w:jc w:val="center"/>
        <w:rPr>
          <w:rFonts w:asciiTheme="minorHAnsi" w:hAnsiTheme="minorHAnsi"/>
          <w:sz w:val="40"/>
          <w:szCs w:val="40"/>
        </w:rPr>
      </w:pPr>
      <w:r w:rsidRPr="00B46721">
        <w:rPr>
          <w:rFonts w:asciiTheme="minorHAnsi" w:hAnsiTheme="minorHAnsi"/>
          <w:sz w:val="40"/>
          <w:szCs w:val="40"/>
        </w:rPr>
        <w:t xml:space="preserve">OPIS </w:t>
      </w:r>
      <w:bookmarkStart w:id="1" w:name="_Hlk172875437"/>
      <w:r w:rsidRPr="00B46721">
        <w:rPr>
          <w:rFonts w:asciiTheme="minorHAnsi" w:hAnsiTheme="minorHAnsi"/>
          <w:sz w:val="40"/>
          <w:szCs w:val="40"/>
        </w:rPr>
        <w:t>POSTĘPOWANIA ZAKUPOWEGO</w:t>
      </w:r>
    </w:p>
    <w:p w14:paraId="69B83FAA" w14:textId="77777777" w:rsidR="00006711" w:rsidRPr="00B46721" w:rsidRDefault="00006711" w:rsidP="00006711">
      <w:pPr>
        <w:pStyle w:val="Podtytu"/>
      </w:pPr>
    </w:p>
    <w:p w14:paraId="5C6F4FFF" w14:textId="77777777" w:rsidR="00006711" w:rsidRPr="00B46721" w:rsidRDefault="00006711" w:rsidP="00006711">
      <w:pPr>
        <w:pStyle w:val="Podtytu"/>
      </w:pPr>
    </w:p>
    <w:p w14:paraId="355CD16A" w14:textId="77777777" w:rsidR="00006711" w:rsidRPr="00B46721" w:rsidRDefault="00006711" w:rsidP="00006711">
      <w:pPr>
        <w:pStyle w:val="Podtytu"/>
      </w:pPr>
    </w:p>
    <w:p w14:paraId="44DA98F0" w14:textId="77777777" w:rsidR="00006711" w:rsidRPr="00B46721" w:rsidRDefault="00006711" w:rsidP="00006711">
      <w:pPr>
        <w:pStyle w:val="Podtytu"/>
      </w:pPr>
    </w:p>
    <w:p w14:paraId="112A0954" w14:textId="77777777" w:rsidR="00006711" w:rsidRPr="00B46721" w:rsidRDefault="00006711" w:rsidP="00006711">
      <w:pPr>
        <w:pStyle w:val="Podtytu"/>
        <w:rPr>
          <w:rFonts w:asciiTheme="minorHAnsi" w:hAnsiTheme="minorHAnsi"/>
          <w:b/>
        </w:rPr>
      </w:pPr>
      <w:r w:rsidRPr="00B46721">
        <w:rPr>
          <w:rFonts w:asciiTheme="minorHAnsi" w:hAnsiTheme="minorHAnsi"/>
          <w:b/>
        </w:rPr>
        <w:t xml:space="preserve">ROBOTY BUDOWLANO-KONSERWATORSKIE PRZY KOŚCIELE </w:t>
      </w:r>
    </w:p>
    <w:p w14:paraId="14B4A2B3" w14:textId="77777777" w:rsidR="00006711" w:rsidRPr="00B46721" w:rsidRDefault="00006711" w:rsidP="00006711">
      <w:pPr>
        <w:pStyle w:val="Podtytu"/>
        <w:rPr>
          <w:rFonts w:asciiTheme="minorHAnsi" w:hAnsiTheme="minorHAnsi"/>
          <w:b/>
        </w:rPr>
      </w:pPr>
      <w:r w:rsidRPr="00B46721">
        <w:rPr>
          <w:rFonts w:asciiTheme="minorHAnsi" w:hAnsiTheme="minorHAnsi"/>
          <w:b/>
        </w:rPr>
        <w:t>PW. ŚW. KATARZYNY W BORĘTACH W GMINIE LICHNOWY</w:t>
      </w:r>
    </w:p>
    <w:p w14:paraId="70D275EE" w14:textId="77777777" w:rsidR="00006711" w:rsidRPr="00B46721" w:rsidRDefault="00006711" w:rsidP="00006711">
      <w:pPr>
        <w:pStyle w:val="Podtytu"/>
        <w:rPr>
          <w:rFonts w:asciiTheme="minorHAnsi" w:hAnsiTheme="minorHAnsi"/>
        </w:rPr>
      </w:pPr>
    </w:p>
    <w:bookmarkEnd w:id="1"/>
    <w:p w14:paraId="5503218C" w14:textId="77777777" w:rsidR="00006711" w:rsidRPr="00B46721" w:rsidRDefault="00006711" w:rsidP="00006711">
      <w:pPr>
        <w:pStyle w:val="Podtytu"/>
        <w:rPr>
          <w:rFonts w:asciiTheme="minorHAnsi" w:hAnsiTheme="minorHAnsi"/>
        </w:rPr>
      </w:pPr>
    </w:p>
    <w:p w14:paraId="742ADBE3" w14:textId="77777777" w:rsidR="00006711" w:rsidRPr="00B46721" w:rsidRDefault="00006711" w:rsidP="00006711">
      <w:pPr>
        <w:pStyle w:val="Podtytu"/>
        <w:rPr>
          <w:rFonts w:asciiTheme="minorHAnsi" w:hAnsiTheme="minorHAnsi"/>
        </w:rPr>
      </w:pPr>
    </w:p>
    <w:p w14:paraId="2B42801D" w14:textId="77777777" w:rsidR="00006711" w:rsidRPr="00B46721" w:rsidRDefault="00006711" w:rsidP="00006711">
      <w:pPr>
        <w:pStyle w:val="Podtytu"/>
        <w:rPr>
          <w:rFonts w:asciiTheme="minorHAnsi" w:hAnsiTheme="minorHAnsi"/>
        </w:rPr>
      </w:pPr>
    </w:p>
    <w:p w14:paraId="31399AB3" w14:textId="77777777" w:rsidR="00006711" w:rsidRPr="00B46721" w:rsidRDefault="00006711" w:rsidP="00006711">
      <w:pPr>
        <w:pStyle w:val="Podtytu"/>
        <w:rPr>
          <w:rFonts w:asciiTheme="minorHAnsi" w:hAnsiTheme="minorHAnsi"/>
        </w:rPr>
      </w:pPr>
    </w:p>
    <w:p w14:paraId="09F0876B" w14:textId="77777777" w:rsidR="00006711" w:rsidRPr="00B46721" w:rsidRDefault="00006711" w:rsidP="00006711">
      <w:pPr>
        <w:pStyle w:val="Podtytu"/>
        <w:rPr>
          <w:rFonts w:asciiTheme="minorHAnsi" w:hAnsiTheme="minorHAnsi"/>
        </w:rPr>
      </w:pPr>
    </w:p>
    <w:p w14:paraId="6B87C4CC" w14:textId="77777777" w:rsidR="00006711" w:rsidRPr="00B46721" w:rsidRDefault="00006711" w:rsidP="00006711">
      <w:pPr>
        <w:ind w:left="4248" w:firstLine="708"/>
        <w:jc w:val="both"/>
        <w:rPr>
          <w:rFonts w:asciiTheme="minorHAnsi" w:hAnsiTheme="minorHAnsi" w:cstheme="minorHAnsi"/>
          <w:bCs/>
        </w:rPr>
      </w:pPr>
      <w:r w:rsidRPr="00B46721">
        <w:rPr>
          <w:rFonts w:cstheme="minorHAnsi"/>
          <w:bCs/>
        </w:rPr>
        <w:t xml:space="preserve">    </w:t>
      </w:r>
    </w:p>
    <w:p w14:paraId="5295B766" w14:textId="77777777" w:rsidR="00006711" w:rsidRDefault="00006711" w:rsidP="00006711">
      <w:pPr>
        <w:ind w:left="4248" w:firstLine="708"/>
        <w:jc w:val="both"/>
        <w:rPr>
          <w:rFonts w:asciiTheme="minorHAnsi" w:hAnsiTheme="minorHAnsi" w:cstheme="minorHAnsi"/>
          <w:bCs/>
        </w:rPr>
      </w:pPr>
      <w:r>
        <w:rPr>
          <w:rFonts w:asciiTheme="minorHAnsi" w:hAnsiTheme="minorHAnsi" w:cstheme="minorHAnsi"/>
          <w:bCs/>
        </w:rPr>
        <w:t>Proboszcz Parafii</w:t>
      </w:r>
    </w:p>
    <w:p w14:paraId="54A9B678" w14:textId="77777777" w:rsidR="00006711" w:rsidRPr="00B46721" w:rsidRDefault="00006711" w:rsidP="00006711">
      <w:pPr>
        <w:ind w:left="4248" w:firstLine="708"/>
        <w:jc w:val="both"/>
        <w:rPr>
          <w:rFonts w:asciiTheme="minorHAnsi" w:hAnsiTheme="minorHAnsi"/>
        </w:rPr>
      </w:pPr>
      <w:r>
        <w:rPr>
          <w:rFonts w:asciiTheme="minorHAnsi" w:hAnsiTheme="minorHAnsi" w:cstheme="minorHAnsi"/>
          <w:bCs/>
        </w:rPr>
        <w:t>Ks. Roman Cielas</w:t>
      </w:r>
    </w:p>
    <w:p w14:paraId="0DCA0173" w14:textId="77777777" w:rsidR="00006711" w:rsidRPr="00B46721" w:rsidRDefault="00006711" w:rsidP="00006711">
      <w:pPr>
        <w:pStyle w:val="Podtytu"/>
        <w:rPr>
          <w:rFonts w:asciiTheme="minorHAnsi" w:hAnsiTheme="minorHAnsi"/>
        </w:rPr>
      </w:pPr>
    </w:p>
    <w:p w14:paraId="19A642D1" w14:textId="77777777" w:rsidR="00006711" w:rsidRPr="00B46721" w:rsidRDefault="00006711" w:rsidP="00006711">
      <w:pPr>
        <w:pStyle w:val="Podtytu"/>
        <w:rPr>
          <w:rFonts w:asciiTheme="minorHAnsi" w:hAnsiTheme="minorHAnsi"/>
        </w:rPr>
      </w:pPr>
    </w:p>
    <w:p w14:paraId="1A5DFB95" w14:textId="77777777" w:rsidR="00006711" w:rsidRPr="00B46721" w:rsidRDefault="00006711" w:rsidP="00006711">
      <w:pPr>
        <w:pStyle w:val="Podtytu"/>
        <w:rPr>
          <w:rFonts w:asciiTheme="minorHAnsi" w:hAnsiTheme="minorHAnsi"/>
        </w:rPr>
      </w:pPr>
    </w:p>
    <w:p w14:paraId="22894AB0" w14:textId="77777777" w:rsidR="00006711" w:rsidRPr="00B46721" w:rsidRDefault="00006711" w:rsidP="00006711">
      <w:pPr>
        <w:pStyle w:val="Podtytu"/>
        <w:rPr>
          <w:rFonts w:asciiTheme="minorHAnsi" w:hAnsiTheme="minorHAnsi"/>
        </w:rPr>
      </w:pPr>
    </w:p>
    <w:p w14:paraId="08030753" w14:textId="77777777" w:rsidR="00006711" w:rsidRPr="00B46721" w:rsidRDefault="00006711" w:rsidP="00006711">
      <w:pPr>
        <w:pStyle w:val="Podtytu"/>
        <w:rPr>
          <w:rFonts w:asciiTheme="minorHAnsi" w:hAnsiTheme="minorHAnsi"/>
        </w:rPr>
      </w:pPr>
    </w:p>
    <w:p w14:paraId="773CB645" w14:textId="77777777" w:rsidR="00006711" w:rsidRPr="00B46721" w:rsidRDefault="00006711" w:rsidP="00006711">
      <w:pPr>
        <w:pStyle w:val="Podtytu"/>
        <w:rPr>
          <w:rFonts w:asciiTheme="minorHAnsi" w:hAnsiTheme="minorHAnsi"/>
        </w:rPr>
      </w:pPr>
    </w:p>
    <w:p w14:paraId="6F295AF7" w14:textId="77777777" w:rsidR="00006711" w:rsidRPr="00B46721" w:rsidRDefault="00006711" w:rsidP="00006711">
      <w:pPr>
        <w:pStyle w:val="Podtytu"/>
        <w:rPr>
          <w:rFonts w:asciiTheme="minorHAnsi" w:hAnsiTheme="minorHAnsi"/>
        </w:rPr>
      </w:pPr>
    </w:p>
    <w:p w14:paraId="2093B722" w14:textId="77777777" w:rsidR="00006711" w:rsidRPr="00B46721" w:rsidRDefault="00006711" w:rsidP="00006711">
      <w:pPr>
        <w:pStyle w:val="Podtytu"/>
        <w:rPr>
          <w:rFonts w:asciiTheme="minorHAnsi" w:hAnsiTheme="minorHAnsi"/>
        </w:rPr>
      </w:pPr>
    </w:p>
    <w:p w14:paraId="5DE56180" w14:textId="77777777" w:rsidR="00006711" w:rsidRPr="00B46721" w:rsidRDefault="00006711" w:rsidP="00006711">
      <w:pPr>
        <w:pStyle w:val="Podtytu"/>
        <w:rPr>
          <w:rFonts w:asciiTheme="minorHAnsi" w:hAnsiTheme="minorHAnsi"/>
        </w:rPr>
      </w:pPr>
    </w:p>
    <w:p w14:paraId="43DA56A6" w14:textId="77777777" w:rsidR="00006711" w:rsidRPr="00B46721" w:rsidRDefault="00006711" w:rsidP="00006711">
      <w:pPr>
        <w:pStyle w:val="Podtytu"/>
        <w:rPr>
          <w:rFonts w:asciiTheme="minorHAnsi" w:hAnsiTheme="minorHAnsi"/>
        </w:rPr>
      </w:pPr>
    </w:p>
    <w:p w14:paraId="2A3AEE68" w14:textId="77777777" w:rsidR="00006711" w:rsidRPr="00B46721" w:rsidRDefault="00006711" w:rsidP="00006711">
      <w:pPr>
        <w:pStyle w:val="Podtytu"/>
        <w:rPr>
          <w:rFonts w:asciiTheme="minorHAnsi" w:hAnsiTheme="minorHAnsi"/>
        </w:rPr>
      </w:pPr>
      <w:r>
        <w:rPr>
          <w:rFonts w:asciiTheme="minorHAnsi" w:hAnsiTheme="minorHAnsi"/>
        </w:rPr>
        <w:t>LIPIEC</w:t>
      </w:r>
      <w:r w:rsidRPr="00B46721">
        <w:rPr>
          <w:rFonts w:asciiTheme="minorHAnsi" w:hAnsiTheme="minorHAnsi"/>
        </w:rPr>
        <w:t xml:space="preserve"> 2024</w:t>
      </w:r>
      <w:r w:rsidRPr="00B46721">
        <w:rPr>
          <w:rFonts w:asciiTheme="minorHAnsi" w:hAnsiTheme="minorHAnsi"/>
        </w:rPr>
        <w:tab/>
      </w:r>
    </w:p>
    <w:p w14:paraId="31D8C5ED" w14:textId="77777777" w:rsidR="00006711" w:rsidRPr="00B46721" w:rsidRDefault="00006711" w:rsidP="00006711">
      <w:pPr>
        <w:pStyle w:val="Akapitzlist"/>
        <w:numPr>
          <w:ilvl w:val="0"/>
          <w:numId w:val="3"/>
        </w:numPr>
        <w:spacing w:line="360" w:lineRule="auto"/>
        <w:jc w:val="both"/>
        <w:rPr>
          <w:rFonts w:asciiTheme="minorHAnsi" w:hAnsiTheme="minorHAnsi"/>
          <w:b/>
          <w:sz w:val="24"/>
          <w:szCs w:val="24"/>
        </w:rPr>
      </w:pPr>
      <w:r w:rsidRPr="00B46721">
        <w:rPr>
          <w:rFonts w:asciiTheme="minorHAnsi" w:hAnsiTheme="minorHAnsi"/>
          <w:b/>
          <w:sz w:val="24"/>
          <w:szCs w:val="24"/>
        </w:rPr>
        <w:lastRenderedPageBreak/>
        <w:t>ZAMAWIAJĄCY</w:t>
      </w:r>
    </w:p>
    <w:p w14:paraId="642DED23" w14:textId="77777777" w:rsidR="00006711" w:rsidRPr="00B46721" w:rsidRDefault="00006711" w:rsidP="00006711">
      <w:pPr>
        <w:spacing w:line="100" w:lineRule="atLeast"/>
        <w:rPr>
          <w:rFonts w:asciiTheme="minorHAnsi" w:hAnsiTheme="minorHAnsi"/>
        </w:rPr>
      </w:pPr>
      <w:bookmarkStart w:id="2" w:name="_Hlk172875422"/>
      <w:r w:rsidRPr="00B46721">
        <w:rPr>
          <w:rFonts w:asciiTheme="minorHAnsi" w:hAnsiTheme="minorHAnsi"/>
        </w:rPr>
        <w:t>Parafia Rzymskokatolicka pw. św. Katarzyny w Borętach</w:t>
      </w:r>
    </w:p>
    <w:p w14:paraId="50EF41F6" w14:textId="77777777" w:rsidR="00006711" w:rsidRPr="00B46721" w:rsidRDefault="00006711" w:rsidP="00006711">
      <w:pPr>
        <w:spacing w:line="100" w:lineRule="atLeast"/>
        <w:rPr>
          <w:rFonts w:asciiTheme="minorHAnsi" w:hAnsiTheme="minorHAnsi"/>
        </w:rPr>
      </w:pPr>
      <w:r w:rsidRPr="00B46721">
        <w:rPr>
          <w:rFonts w:asciiTheme="minorHAnsi" w:hAnsiTheme="minorHAnsi"/>
        </w:rPr>
        <w:t>Boręty</w:t>
      </w:r>
    </w:p>
    <w:p w14:paraId="05C269F0" w14:textId="77777777" w:rsidR="00006711" w:rsidRPr="00B46721" w:rsidRDefault="00006711" w:rsidP="00006711">
      <w:pPr>
        <w:spacing w:line="100" w:lineRule="atLeast"/>
        <w:rPr>
          <w:rFonts w:asciiTheme="minorHAnsi" w:hAnsiTheme="minorHAnsi"/>
        </w:rPr>
      </w:pPr>
      <w:r w:rsidRPr="00B46721">
        <w:rPr>
          <w:rFonts w:asciiTheme="minorHAnsi" w:hAnsiTheme="minorHAnsi"/>
        </w:rPr>
        <w:t xml:space="preserve">82-224 Lichnowy </w:t>
      </w:r>
    </w:p>
    <w:p w14:paraId="0E66E16D" w14:textId="77777777" w:rsidR="00006711" w:rsidRPr="00B46721" w:rsidRDefault="00006711" w:rsidP="00006711">
      <w:pPr>
        <w:spacing w:line="100" w:lineRule="atLeast"/>
        <w:rPr>
          <w:rFonts w:asciiTheme="minorHAnsi" w:hAnsiTheme="minorHAnsi"/>
          <w:lang w:val="pt-PT"/>
        </w:rPr>
      </w:pPr>
      <w:r w:rsidRPr="00B46721">
        <w:rPr>
          <w:rFonts w:asciiTheme="minorHAnsi" w:hAnsiTheme="minorHAnsi"/>
          <w:lang w:val="pt-PT"/>
        </w:rPr>
        <w:t>telefon 504 744 329</w:t>
      </w:r>
    </w:p>
    <w:bookmarkEnd w:id="2"/>
    <w:p w14:paraId="1BE2BFC8" w14:textId="77777777" w:rsidR="00006711" w:rsidRPr="00B46721" w:rsidRDefault="00006711" w:rsidP="00006711">
      <w:pPr>
        <w:rPr>
          <w:rFonts w:asciiTheme="minorHAnsi" w:hAnsiTheme="minorHAnsi"/>
          <w:lang w:val="en-US"/>
        </w:rPr>
      </w:pPr>
      <w:r w:rsidRPr="00B46721">
        <w:rPr>
          <w:rFonts w:asciiTheme="minorHAnsi" w:hAnsiTheme="minorHAnsi"/>
          <w:lang w:val="pt-PT"/>
        </w:rPr>
        <w:t>e-mail: a.stachowiak@lichnowy.pl</w:t>
      </w:r>
    </w:p>
    <w:p w14:paraId="64E42370" w14:textId="77777777" w:rsidR="00006711" w:rsidRPr="00B46721" w:rsidRDefault="00006711" w:rsidP="00006711">
      <w:pPr>
        <w:jc w:val="both"/>
      </w:pPr>
      <w:r w:rsidRPr="00B46721">
        <w:rPr>
          <w:rStyle w:val="Hipercze"/>
          <w:rFonts w:asciiTheme="minorHAnsi" w:hAnsiTheme="minorHAnsi"/>
          <w:color w:val="auto"/>
        </w:rPr>
        <w:t xml:space="preserve">Adres strony internetowej, na której znajdują się wszelkie dokumenty związane z prowadzonym postępowaniem: </w:t>
      </w:r>
      <w:hyperlink r:id="rId7">
        <w:r w:rsidRPr="00B46721">
          <w:rPr>
            <w:rStyle w:val="Hipercze"/>
            <w:color w:val="auto"/>
          </w:rPr>
          <w:t>http://bip.lichnowy.pl/</w:t>
        </w:r>
      </w:hyperlink>
      <w:r w:rsidRPr="00B46721">
        <w:rPr>
          <w:rStyle w:val="Hipercze"/>
          <w:color w:val="auto"/>
        </w:rPr>
        <w:t xml:space="preserve"> </w:t>
      </w:r>
    </w:p>
    <w:p w14:paraId="1F3059FA" w14:textId="77777777" w:rsidR="00006711" w:rsidRPr="00B46721" w:rsidRDefault="00006711" w:rsidP="00006711">
      <w:pPr>
        <w:pStyle w:val="Akapitzlist"/>
        <w:numPr>
          <w:ilvl w:val="0"/>
          <w:numId w:val="3"/>
        </w:numPr>
        <w:spacing w:line="360" w:lineRule="auto"/>
        <w:jc w:val="both"/>
        <w:rPr>
          <w:rFonts w:asciiTheme="minorHAnsi" w:hAnsiTheme="minorHAnsi"/>
          <w:b/>
          <w:sz w:val="24"/>
          <w:szCs w:val="24"/>
        </w:rPr>
      </w:pPr>
      <w:r w:rsidRPr="00B46721">
        <w:rPr>
          <w:rFonts w:asciiTheme="minorHAnsi" w:hAnsiTheme="minorHAnsi"/>
          <w:b/>
          <w:sz w:val="24"/>
          <w:szCs w:val="24"/>
        </w:rPr>
        <w:t>TRYB UDZIELENIE ZAMÓWIENIA</w:t>
      </w:r>
    </w:p>
    <w:p w14:paraId="1CF8A0F1" w14:textId="77777777" w:rsidR="00006711" w:rsidRPr="00B46721" w:rsidRDefault="00006711" w:rsidP="00006711">
      <w:pPr>
        <w:jc w:val="both"/>
      </w:pPr>
      <w:r w:rsidRPr="00B46721">
        <w:t>1. Zamówienie udzielane jest w trybie postępowania zakupowego, dla którego z uwagi na brak przesłanek, o których mowa w art. 6 ustawy z dnia 11 września 2019 r. Prawo zamówień publicznych, przepisy tej ustawy nie znajdują zastosowania.</w:t>
      </w:r>
    </w:p>
    <w:p w14:paraId="0942FE38" w14:textId="77777777" w:rsidR="00006711" w:rsidRPr="00B46721" w:rsidRDefault="00006711" w:rsidP="00006711">
      <w:pPr>
        <w:jc w:val="both"/>
      </w:pPr>
      <w:r w:rsidRPr="00B46721">
        <w:t>2. Inwestycja dofinansowana jest w ramach wstępnej promesy z Rządowego Programu Odbudowy Zabytków Nr RPOZ/2022/11536/PolskiLad.</w:t>
      </w:r>
    </w:p>
    <w:p w14:paraId="6A1F5474" w14:textId="77777777" w:rsidR="00006711" w:rsidRPr="00B46721" w:rsidRDefault="00006711" w:rsidP="00006711">
      <w:pPr>
        <w:jc w:val="both"/>
      </w:pPr>
      <w:r w:rsidRPr="00B46721">
        <w:t xml:space="preserve">3. Zamawiający przewiduje unieważnienie postępowania, jeśli środki publiczne, które zamierza przeznaczyć na sfinansowanie zamówienia nie zostaną przyznane, tj. gdy nie zostanie udzielona promesa przez Bank Gospodarstwa Krajowego. </w:t>
      </w:r>
    </w:p>
    <w:p w14:paraId="4EF7C320" w14:textId="77777777" w:rsidR="00006711" w:rsidRPr="00B46721" w:rsidRDefault="00006711" w:rsidP="00006711">
      <w:pPr>
        <w:jc w:val="both"/>
      </w:pPr>
      <w:r w:rsidRPr="00B46721">
        <w:t xml:space="preserve">4. Zamawiający przewiduje unieważnienie postępowania, w przypadku, gdy cena lub koszt najkorzystniejszej oferty lub oferta z najniższą ceną przewyższa kwotę, którą zamawiający zamierza przeznaczyć na sfinansowanie zamówienia, chyba że Zamawiający może zwiększyć tę kwotę do ceny lub kosztu najkorzystniejszej oferty. </w:t>
      </w:r>
    </w:p>
    <w:p w14:paraId="12058C6D" w14:textId="77777777" w:rsidR="00006711" w:rsidRPr="00B46721" w:rsidRDefault="00006711" w:rsidP="00006711">
      <w:pPr>
        <w:jc w:val="both"/>
      </w:pPr>
      <w:r w:rsidRPr="00B46721">
        <w:t xml:space="preserve">5. W sytuacji opisanej w pkt 4 Zamawiający może przeprowadzić negocjacje z wykonawcą, który otrzymał największą ilość punktów. </w:t>
      </w:r>
    </w:p>
    <w:p w14:paraId="79E8F75A" w14:textId="77777777" w:rsidR="00006711" w:rsidRPr="00B46721" w:rsidRDefault="00006711" w:rsidP="00006711">
      <w:pPr>
        <w:jc w:val="both"/>
      </w:pPr>
      <w:r w:rsidRPr="00B46721">
        <w:t>6. Zamawiający zastrzega sobie prawo do wystąpienia z zapytaniem dotyczącym dodatkowych informacji, dokumentów lub wyjaśnień w szczególności w związku z weryfikacją złożonych ofert przez Wykonawców.</w:t>
      </w:r>
    </w:p>
    <w:p w14:paraId="79663C04" w14:textId="77777777" w:rsidR="00006711" w:rsidRPr="00B46721" w:rsidRDefault="00006711" w:rsidP="00006711">
      <w:pPr>
        <w:jc w:val="both"/>
      </w:pPr>
      <w:r w:rsidRPr="00B46721">
        <w:t>7. W uzasadnionych wypadkach, w każdym czasie, przed upływem terminu składania ofert, Zamawiający może zmodyfikować lub uzupełnić treść postępowania zakupowego.</w:t>
      </w:r>
    </w:p>
    <w:p w14:paraId="62195D43" w14:textId="77777777" w:rsidR="00006711" w:rsidRPr="00B46721" w:rsidRDefault="00006711" w:rsidP="00006711">
      <w:pPr>
        <w:jc w:val="both"/>
      </w:pPr>
      <w:r w:rsidRPr="00B46721">
        <w:t>8. Zamawiający nie dopuszcza możliwości składania ofert częściowych, ani ofert wariantowych.</w:t>
      </w:r>
    </w:p>
    <w:p w14:paraId="021BBE44" w14:textId="77777777" w:rsidR="00006711" w:rsidRDefault="00006711" w:rsidP="00006711">
      <w:pPr>
        <w:jc w:val="both"/>
      </w:pPr>
      <w:r w:rsidRPr="00B46721">
        <w:t>9. Złożenie oferty jest jednoznaczne z zaakceptowaniem bez zastrzeżeń treści niniejszego postępowania zakupowego.</w:t>
      </w:r>
    </w:p>
    <w:p w14:paraId="7D5EF1E5" w14:textId="77777777" w:rsidR="00006711" w:rsidRDefault="00006711" w:rsidP="00006711">
      <w:pPr>
        <w:jc w:val="both"/>
      </w:pPr>
      <w:r w:rsidRPr="00B46721">
        <w:t xml:space="preserve">10. </w:t>
      </w:r>
      <w:r>
        <w:t xml:space="preserve">Termin związania z ofertą – 60 dni </w:t>
      </w:r>
      <w:r w:rsidRPr="00B379AF">
        <w:rPr>
          <w:rFonts w:asciiTheme="minorHAnsi" w:hAnsiTheme="minorHAnsi"/>
        </w:rPr>
        <w:t>od daty upływu terminu składania ofert</w:t>
      </w:r>
      <w:r>
        <w:rPr>
          <w:rFonts w:asciiTheme="minorHAnsi" w:hAnsiTheme="minorHAnsi"/>
        </w:rPr>
        <w:t>.</w:t>
      </w:r>
      <w:r w:rsidRPr="00B46721">
        <w:t xml:space="preserve"> </w:t>
      </w:r>
    </w:p>
    <w:p w14:paraId="3E72CB11" w14:textId="77777777" w:rsidR="00006711" w:rsidRPr="00B46721" w:rsidRDefault="00006711" w:rsidP="00006711">
      <w:pPr>
        <w:jc w:val="both"/>
      </w:pPr>
      <w:r w:rsidRPr="00B46721">
        <w:lastRenderedPageBreak/>
        <w:t>11. Zamawiający może rozstrzygnąć postepowanie, gdy zostanie złożona tylko jedna oferta nie podlegająca odrzuceniu, jeżeli nie wystąpią przesłanki do unieważnienia postępowania.</w:t>
      </w:r>
    </w:p>
    <w:p w14:paraId="54E512BB" w14:textId="77777777" w:rsidR="00006711" w:rsidRPr="004F72B8" w:rsidRDefault="00006711" w:rsidP="00006711">
      <w:pPr>
        <w:jc w:val="both"/>
        <w:rPr>
          <w:rFonts w:asciiTheme="minorHAnsi" w:hAnsiTheme="minorHAnsi"/>
        </w:rPr>
      </w:pPr>
      <w:r w:rsidRPr="00B46721">
        <w:rPr>
          <w:rFonts w:asciiTheme="minorHAnsi" w:hAnsiTheme="minorHAnsi"/>
        </w:rPr>
        <w:t xml:space="preserve">12. Zamawiający nie przewiduje prowadzenia rozliczenia między Zamawiającym a Wykonawcą w </w:t>
      </w:r>
      <w:r w:rsidRPr="004F72B8">
        <w:rPr>
          <w:rFonts w:asciiTheme="minorHAnsi" w:hAnsiTheme="minorHAnsi"/>
        </w:rPr>
        <w:t>walutach obcych.</w:t>
      </w:r>
    </w:p>
    <w:p w14:paraId="730C7BAD" w14:textId="77777777" w:rsidR="00006711" w:rsidRPr="004F72B8" w:rsidRDefault="00006711" w:rsidP="00006711">
      <w:pPr>
        <w:jc w:val="both"/>
        <w:rPr>
          <w:rFonts w:asciiTheme="minorHAnsi" w:hAnsiTheme="minorHAnsi"/>
        </w:rPr>
      </w:pPr>
      <w:r w:rsidRPr="004F72B8">
        <w:rPr>
          <w:rFonts w:asciiTheme="minorHAnsi" w:hAnsiTheme="minorHAnsi"/>
        </w:rPr>
        <w:t>13. Zamawiający przewiduje przeprowadzenie dla Wykonawców wizji w terenie w dwóch terminach:</w:t>
      </w:r>
    </w:p>
    <w:p w14:paraId="40F1A3B1" w14:textId="027B7286" w:rsidR="00006711" w:rsidRPr="004F72B8" w:rsidRDefault="00006711" w:rsidP="00006711">
      <w:pPr>
        <w:jc w:val="both"/>
        <w:rPr>
          <w:rFonts w:asciiTheme="minorHAnsi" w:hAnsiTheme="minorHAnsi"/>
        </w:rPr>
      </w:pPr>
      <w:r w:rsidRPr="004F72B8">
        <w:rPr>
          <w:rFonts w:asciiTheme="minorHAnsi" w:hAnsiTheme="minorHAnsi"/>
        </w:rPr>
        <w:t xml:space="preserve">a) </w:t>
      </w:r>
      <w:r w:rsidR="004F72B8" w:rsidRPr="004F72B8">
        <w:rPr>
          <w:rFonts w:asciiTheme="minorHAnsi" w:hAnsiTheme="minorHAnsi"/>
        </w:rPr>
        <w:t xml:space="preserve">06.08.2024 r. godz. 12.00 </w:t>
      </w:r>
      <w:r w:rsidRPr="004F72B8">
        <w:rPr>
          <w:rFonts w:asciiTheme="minorHAnsi" w:hAnsiTheme="minorHAnsi"/>
        </w:rPr>
        <w:t>albo</w:t>
      </w:r>
    </w:p>
    <w:p w14:paraId="1121A348" w14:textId="47544490" w:rsidR="00006711" w:rsidRPr="004F72B8" w:rsidRDefault="00006711" w:rsidP="00006711">
      <w:pPr>
        <w:jc w:val="both"/>
        <w:rPr>
          <w:rFonts w:asciiTheme="minorHAnsi" w:hAnsiTheme="minorHAnsi"/>
        </w:rPr>
      </w:pPr>
      <w:r w:rsidRPr="004F72B8">
        <w:rPr>
          <w:rFonts w:asciiTheme="minorHAnsi" w:hAnsiTheme="minorHAnsi"/>
        </w:rPr>
        <w:t xml:space="preserve">b) </w:t>
      </w:r>
      <w:r w:rsidR="004F72B8" w:rsidRPr="004F72B8">
        <w:rPr>
          <w:rFonts w:asciiTheme="minorHAnsi" w:hAnsiTheme="minorHAnsi"/>
        </w:rPr>
        <w:t>20.08.2024 r.  godz. 12.00</w:t>
      </w:r>
    </w:p>
    <w:p w14:paraId="5281BCCC" w14:textId="77777777" w:rsidR="00006711" w:rsidRPr="00B46721" w:rsidRDefault="00006711" w:rsidP="00006711">
      <w:pPr>
        <w:jc w:val="both"/>
      </w:pPr>
      <w:r w:rsidRPr="004F72B8">
        <w:rPr>
          <w:rFonts w:asciiTheme="minorHAnsi" w:hAnsiTheme="minorHAnsi"/>
        </w:rPr>
        <w:t>Wizja w terenie jest obowiązkowa dla Wykonawcy. W przypadku braku udziału Wykonawcy w wizji, jego oferta zostanie odrzucona.</w:t>
      </w:r>
    </w:p>
    <w:p w14:paraId="5634CE6D" w14:textId="77777777" w:rsidR="00006711" w:rsidRPr="00B46721" w:rsidRDefault="00006711" w:rsidP="00006711">
      <w:pPr>
        <w:jc w:val="both"/>
        <w:rPr>
          <w:rFonts w:asciiTheme="minorHAnsi" w:hAnsiTheme="minorHAnsi"/>
        </w:rPr>
      </w:pPr>
      <w:r w:rsidRPr="00B46721">
        <w:rPr>
          <w:rFonts w:asciiTheme="minorHAnsi" w:hAnsiTheme="minorHAnsi"/>
        </w:rPr>
        <w:t>1</w:t>
      </w:r>
      <w:r>
        <w:rPr>
          <w:rFonts w:asciiTheme="minorHAnsi" w:hAnsiTheme="minorHAnsi"/>
        </w:rPr>
        <w:t>4</w:t>
      </w:r>
      <w:r w:rsidRPr="00B46721">
        <w:rPr>
          <w:rFonts w:asciiTheme="minorHAnsi" w:hAnsiTheme="minorHAnsi"/>
        </w:rPr>
        <w:t>. Zamawiający nie przewiduje zwrotu kosztów udziału Wykonawców w postępowaniu zakupowym.</w:t>
      </w:r>
    </w:p>
    <w:p w14:paraId="42E01027" w14:textId="77777777" w:rsidR="00006711" w:rsidRPr="00B46721" w:rsidRDefault="00006711" w:rsidP="00006711">
      <w:pPr>
        <w:jc w:val="both"/>
        <w:rPr>
          <w:rFonts w:asciiTheme="minorHAnsi" w:hAnsiTheme="minorHAnsi"/>
        </w:rPr>
      </w:pPr>
      <w:r w:rsidRPr="00B46721">
        <w:rPr>
          <w:rFonts w:asciiTheme="minorHAnsi" w:hAnsiTheme="minorHAnsi"/>
        </w:rPr>
        <w:t>1</w:t>
      </w:r>
      <w:r>
        <w:rPr>
          <w:rFonts w:asciiTheme="minorHAnsi" w:hAnsiTheme="minorHAnsi"/>
        </w:rPr>
        <w:t>5</w:t>
      </w:r>
      <w:r w:rsidRPr="00B46721">
        <w:rPr>
          <w:rFonts w:asciiTheme="minorHAnsi" w:hAnsiTheme="minorHAnsi"/>
        </w:rPr>
        <w:t>. Planowany termin podpisania umowy z wykonawcą – do 30 dni od wyboru wykonawcy i po otrzymaniu promesy inwestycyjnej z Banku Gospodarstwa Krajowego.</w:t>
      </w:r>
    </w:p>
    <w:p w14:paraId="28D878DE" w14:textId="77777777" w:rsidR="00006711" w:rsidRPr="00B46721" w:rsidRDefault="00006711" w:rsidP="00006711">
      <w:pPr>
        <w:jc w:val="both"/>
        <w:rPr>
          <w:rFonts w:asciiTheme="minorHAnsi" w:hAnsiTheme="minorHAnsi"/>
        </w:rPr>
      </w:pPr>
      <w:r w:rsidRPr="00B46721">
        <w:rPr>
          <w:rFonts w:asciiTheme="minorHAnsi" w:hAnsiTheme="minorHAnsi"/>
        </w:rPr>
        <w:t>1</w:t>
      </w:r>
      <w:r>
        <w:rPr>
          <w:rFonts w:asciiTheme="minorHAnsi" w:hAnsiTheme="minorHAnsi"/>
        </w:rPr>
        <w:t>6</w:t>
      </w:r>
      <w:r w:rsidRPr="00B46721">
        <w:rPr>
          <w:rFonts w:asciiTheme="minorHAnsi" w:hAnsiTheme="minorHAnsi"/>
        </w:rPr>
        <w:t>. Odbiór robót dokonywany będzie przez przedstawiciela Zamawiającego przy udziale Wykonawcy oraz przedstawiciela Gminy Lichnowy.</w:t>
      </w:r>
    </w:p>
    <w:p w14:paraId="13A1A82E" w14:textId="77777777" w:rsidR="00006711" w:rsidRPr="00B46721" w:rsidRDefault="00006711" w:rsidP="00006711">
      <w:pPr>
        <w:jc w:val="both"/>
      </w:pPr>
      <w:r w:rsidRPr="00B46721">
        <w:rPr>
          <w:rFonts w:asciiTheme="minorHAnsi" w:hAnsiTheme="minorHAnsi"/>
        </w:rPr>
        <w:t>1</w:t>
      </w:r>
      <w:r>
        <w:rPr>
          <w:rFonts w:asciiTheme="minorHAnsi" w:hAnsiTheme="minorHAnsi"/>
        </w:rPr>
        <w:t>7</w:t>
      </w:r>
      <w:r w:rsidRPr="00B46721">
        <w:rPr>
          <w:rFonts w:asciiTheme="minorHAnsi" w:hAnsiTheme="minorHAnsi"/>
        </w:rPr>
        <w:t>. W sprawach nieuregulowanych zastosowanie znajdują powszechnie obowiązujące przepisy prawa w szczególności ustawy z dnia 23 kwietnia 1964 r. Kodeks cywilny (Dz.U. z 2023 r. poz. 1610).</w:t>
      </w:r>
    </w:p>
    <w:p w14:paraId="3BBDA3C9" w14:textId="77777777" w:rsidR="00006711" w:rsidRPr="00B46721" w:rsidRDefault="00006711" w:rsidP="00006711">
      <w:pPr>
        <w:pStyle w:val="Tekstpodstawowy"/>
        <w:spacing w:after="240" w:line="276" w:lineRule="auto"/>
        <w:ind w:left="720"/>
        <w:jc w:val="both"/>
        <w:rPr>
          <w:rFonts w:asciiTheme="minorHAnsi" w:hAnsiTheme="minorHAnsi"/>
          <w:szCs w:val="24"/>
        </w:rPr>
      </w:pPr>
    </w:p>
    <w:p w14:paraId="75411CE6" w14:textId="77777777" w:rsidR="00006711" w:rsidRPr="00B46721" w:rsidRDefault="00006711" w:rsidP="00006711">
      <w:pPr>
        <w:pStyle w:val="Akapitzlist"/>
        <w:numPr>
          <w:ilvl w:val="0"/>
          <w:numId w:val="3"/>
        </w:numPr>
        <w:spacing w:line="360" w:lineRule="auto"/>
        <w:jc w:val="both"/>
        <w:rPr>
          <w:rFonts w:asciiTheme="minorHAnsi" w:hAnsiTheme="minorHAnsi"/>
          <w:b/>
          <w:sz w:val="24"/>
          <w:szCs w:val="24"/>
        </w:rPr>
      </w:pPr>
      <w:r w:rsidRPr="00B46721">
        <w:rPr>
          <w:rFonts w:asciiTheme="minorHAnsi" w:hAnsiTheme="minorHAnsi"/>
          <w:b/>
          <w:sz w:val="24"/>
          <w:szCs w:val="24"/>
        </w:rPr>
        <w:t>OPIS PRZEDMIOT ZAMÓWIENIA</w:t>
      </w:r>
    </w:p>
    <w:p w14:paraId="5DFE9D50" w14:textId="77777777" w:rsidR="00006711" w:rsidRPr="00B46721" w:rsidRDefault="00006711" w:rsidP="00006711">
      <w:pPr>
        <w:pStyle w:val="Akapitzlist"/>
        <w:spacing w:after="0"/>
        <w:ind w:left="539"/>
        <w:jc w:val="both"/>
        <w:rPr>
          <w:rFonts w:asciiTheme="minorHAnsi" w:hAnsiTheme="minorHAnsi" w:cstheme="minorHAnsi"/>
        </w:rPr>
      </w:pPr>
      <w:bookmarkStart w:id="3" w:name="_Hlk496255248"/>
    </w:p>
    <w:p w14:paraId="0BE5E659" w14:textId="77777777" w:rsidR="00006711" w:rsidRPr="004F72B8" w:rsidRDefault="00006711" w:rsidP="00006711">
      <w:pPr>
        <w:jc w:val="both"/>
        <w:rPr>
          <w:rFonts w:cstheme="minorHAnsi"/>
        </w:rPr>
      </w:pPr>
      <w:r w:rsidRPr="004F72B8">
        <w:rPr>
          <w:rFonts w:cstheme="minorHAnsi"/>
        </w:rPr>
        <w:t>Przedmiotem zamówienia jest wykonanie zadania w ramach projektu „Roboty budowlano-konserwatorskie przy kościele pw. św. Katarzyny w Borętach w gminie Lichnowy” dofinansowanego ze środków z Rządowego Programu Odbudowy Zabytków.</w:t>
      </w:r>
    </w:p>
    <w:p w14:paraId="0DC2A779" w14:textId="4D67B65A" w:rsidR="00006711" w:rsidRPr="004F72B8" w:rsidRDefault="00006711" w:rsidP="00006711">
      <w:pPr>
        <w:jc w:val="both"/>
      </w:pPr>
      <w:r w:rsidRPr="004F72B8">
        <w:rPr>
          <w:rFonts w:cstheme="minorHAnsi"/>
        </w:rPr>
        <w:t xml:space="preserve">Opis przedmiotu zamówienia </w:t>
      </w:r>
      <w:r w:rsidR="004F72B8" w:rsidRPr="004F72B8">
        <w:rPr>
          <w:rFonts w:cstheme="minorHAnsi"/>
        </w:rPr>
        <w:t xml:space="preserve">obejmuje roboty budowlano-konserwatorskie północno-zachodniego narożnika budynku kościoła wraz ze wzmocnieniem fundamentów oraz demontażem istniejącego drenażu odsączającego. </w:t>
      </w:r>
    </w:p>
    <w:p w14:paraId="7F9F76D7" w14:textId="4D76F15F" w:rsidR="00006711" w:rsidRPr="004F72B8" w:rsidRDefault="00006711" w:rsidP="004F72B8">
      <w:pPr>
        <w:pStyle w:val="ZALACZNIK-Wyliczenie2-x"/>
        <w:spacing w:line="276" w:lineRule="auto"/>
        <w:ind w:left="0" w:firstLine="0"/>
        <w:rPr>
          <w:rFonts w:asciiTheme="minorHAnsi" w:hAnsiTheme="minorHAnsi" w:cstheme="minorHAnsi"/>
          <w:sz w:val="22"/>
          <w:szCs w:val="22"/>
        </w:rPr>
      </w:pPr>
      <w:r w:rsidRPr="004F72B8">
        <w:rPr>
          <w:rFonts w:asciiTheme="minorHAnsi" w:hAnsiTheme="minorHAnsi" w:cstheme="minorHAnsi"/>
          <w:sz w:val="22"/>
          <w:szCs w:val="22"/>
        </w:rPr>
        <w:t>Kod CPV</w:t>
      </w:r>
      <w:r w:rsidR="004F72B8" w:rsidRPr="004F72B8">
        <w:rPr>
          <w:rFonts w:asciiTheme="minorHAnsi" w:hAnsiTheme="minorHAnsi" w:cstheme="minorHAnsi"/>
          <w:sz w:val="22"/>
          <w:szCs w:val="22"/>
        </w:rPr>
        <w:t>:</w:t>
      </w:r>
    </w:p>
    <w:p w14:paraId="6CB8F77B" w14:textId="043087F6" w:rsidR="004F72B8" w:rsidRPr="004F72B8" w:rsidRDefault="004F72B8" w:rsidP="004F72B8">
      <w:pPr>
        <w:pStyle w:val="ZALACZNIK-Wyliczenie2-x"/>
        <w:spacing w:line="276" w:lineRule="auto"/>
        <w:ind w:left="0" w:firstLine="0"/>
        <w:rPr>
          <w:rFonts w:asciiTheme="minorHAnsi" w:hAnsiTheme="minorHAnsi" w:cstheme="minorHAnsi"/>
          <w:sz w:val="22"/>
          <w:szCs w:val="22"/>
        </w:rPr>
      </w:pPr>
      <w:r w:rsidRPr="004F72B8">
        <w:rPr>
          <w:rFonts w:asciiTheme="minorHAnsi" w:hAnsiTheme="minorHAnsi" w:cstheme="minorHAnsi"/>
          <w:sz w:val="22"/>
          <w:szCs w:val="22"/>
        </w:rPr>
        <w:t>45233140-2 Roboty budowlane</w:t>
      </w:r>
    </w:p>
    <w:p w14:paraId="2EE8F86B" w14:textId="68EAB8B0" w:rsidR="004F72B8" w:rsidRDefault="004F72B8" w:rsidP="004F72B8">
      <w:pPr>
        <w:pStyle w:val="ZALACZNIK-Wyliczenie2-x"/>
        <w:spacing w:line="276" w:lineRule="auto"/>
        <w:ind w:left="0" w:firstLine="0"/>
        <w:rPr>
          <w:rFonts w:asciiTheme="minorHAnsi" w:hAnsiTheme="minorHAnsi" w:cstheme="minorHAnsi"/>
          <w:sz w:val="22"/>
          <w:szCs w:val="22"/>
        </w:rPr>
      </w:pPr>
      <w:r w:rsidRPr="004F72B8">
        <w:rPr>
          <w:rFonts w:asciiTheme="minorHAnsi" w:hAnsiTheme="minorHAnsi" w:cstheme="minorHAnsi"/>
          <w:sz w:val="22"/>
          <w:szCs w:val="22"/>
        </w:rPr>
        <w:t>45212360-7 Roboty budowlane w zakresie obiektów sakralnych</w:t>
      </w:r>
    </w:p>
    <w:p w14:paraId="54F55E80" w14:textId="77777777" w:rsidR="00096596" w:rsidRDefault="00096596" w:rsidP="004F72B8">
      <w:pPr>
        <w:pStyle w:val="ZALACZNIK-Wyliczenie2-x"/>
        <w:spacing w:line="276" w:lineRule="auto"/>
        <w:ind w:left="0" w:firstLine="0"/>
        <w:rPr>
          <w:rFonts w:asciiTheme="minorHAnsi" w:hAnsiTheme="minorHAnsi" w:cstheme="minorHAnsi"/>
          <w:sz w:val="22"/>
          <w:szCs w:val="22"/>
        </w:rPr>
      </w:pPr>
    </w:p>
    <w:p w14:paraId="34DF86EF" w14:textId="0B0BC71A" w:rsidR="00096596" w:rsidRPr="00B46721" w:rsidRDefault="00096596" w:rsidP="004F72B8">
      <w:pPr>
        <w:pStyle w:val="ZALACZNIK-Wyliczenie2-x"/>
        <w:spacing w:line="276" w:lineRule="auto"/>
        <w:ind w:left="0" w:firstLine="0"/>
        <w:rPr>
          <w:rFonts w:asciiTheme="minorHAnsi" w:hAnsiTheme="minorHAnsi" w:cstheme="minorHAnsi"/>
          <w:sz w:val="22"/>
          <w:szCs w:val="22"/>
        </w:rPr>
      </w:pPr>
      <w:r>
        <w:rPr>
          <w:rFonts w:asciiTheme="minorHAnsi" w:hAnsiTheme="minorHAnsi" w:cstheme="minorHAnsi"/>
          <w:sz w:val="22"/>
          <w:szCs w:val="22"/>
        </w:rPr>
        <w:t>Zamawiający informuje, iż mogą nastąpić korekty w przedmiocie zamówienia nie wpływające na zakres zamówienia po uzyskaniu decyzji Konserwatora Zabytków.</w:t>
      </w:r>
    </w:p>
    <w:p w14:paraId="239F048D" w14:textId="77777777" w:rsidR="00006711" w:rsidRPr="00B46721" w:rsidRDefault="00006711" w:rsidP="00006711">
      <w:pPr>
        <w:spacing w:after="0"/>
        <w:jc w:val="both"/>
        <w:rPr>
          <w:rFonts w:asciiTheme="minorHAnsi" w:hAnsiTheme="minorHAnsi" w:cstheme="minorHAnsi"/>
        </w:rPr>
      </w:pPr>
    </w:p>
    <w:p w14:paraId="267E652C" w14:textId="752F1974" w:rsidR="00006711" w:rsidRPr="00B46721" w:rsidRDefault="00006711" w:rsidP="00006711">
      <w:pPr>
        <w:jc w:val="both"/>
        <w:rPr>
          <w:rFonts w:asciiTheme="minorHAnsi" w:hAnsiTheme="minorHAnsi" w:cstheme="minorHAnsi"/>
        </w:rPr>
      </w:pPr>
      <w:r w:rsidRPr="00B46721">
        <w:rPr>
          <w:rFonts w:cstheme="minorHAnsi"/>
        </w:rPr>
        <w:t xml:space="preserve">Fizyczne parametry przedmiotu zamówienia oraz jego zakres określa dokumentacja techniczna, specyfikacja techniczna wykonania i odbioru robót oraz przedmiar, które stanowią załączniki nr </w:t>
      </w:r>
      <w:r w:rsidR="007D5852">
        <w:rPr>
          <w:rFonts w:cstheme="minorHAnsi"/>
        </w:rPr>
        <w:t>10</w:t>
      </w:r>
      <w:r w:rsidRPr="00B46721">
        <w:rPr>
          <w:rFonts w:cstheme="minorHAnsi"/>
        </w:rPr>
        <w:t xml:space="preserve">-13  do niniejszego dokumentu. </w:t>
      </w:r>
    </w:p>
    <w:p w14:paraId="59FC1B8E" w14:textId="77777777" w:rsidR="00006711" w:rsidRPr="00B46721" w:rsidRDefault="00006711" w:rsidP="00006711">
      <w:pPr>
        <w:jc w:val="both"/>
        <w:rPr>
          <w:rFonts w:asciiTheme="minorHAnsi" w:hAnsiTheme="minorHAnsi" w:cstheme="minorHAnsi"/>
        </w:rPr>
      </w:pPr>
      <w:r w:rsidRPr="00B46721">
        <w:rPr>
          <w:rFonts w:cstheme="minorHAnsi"/>
        </w:rPr>
        <w:lastRenderedPageBreak/>
        <w:t>Zamawiający dopuszcza możliwość zastosowania materiałów równoważnych.</w:t>
      </w:r>
    </w:p>
    <w:p w14:paraId="37B9F6DF" w14:textId="77777777" w:rsidR="00006711" w:rsidRPr="00B46721" w:rsidRDefault="00006711" w:rsidP="00006711">
      <w:pPr>
        <w:spacing w:before="240"/>
        <w:jc w:val="both"/>
        <w:rPr>
          <w:rFonts w:asciiTheme="minorHAnsi" w:hAnsiTheme="minorHAnsi" w:cstheme="minorHAnsi"/>
        </w:rPr>
      </w:pPr>
      <w:r w:rsidRPr="00B46721">
        <w:rPr>
          <w:rFonts w:cstheme="minorHAnsi"/>
        </w:rPr>
        <w:t>Jeżeli w niniejszym dokumencie lub dokumentacji technicznej pojawią się wskazania znaków towarowych, patentów lub pochodzenia, to określają one minimalny standard jakości przyjętego sprzętu i materiałów. Zamawiający dopuszcza możliwość zaoferowania przez Wykonawcę materiałów równoważnych o parametrach nie gorszych od wymaganych. Oferowane materiały muszą być równoważne jakościowe tym podanym w niniejszym dokumencie. Ciężar udowodnienia równoważności zaoferowanego przedmiotu spoczywa na Wykonawcy.</w:t>
      </w:r>
    </w:p>
    <w:p w14:paraId="74408C25" w14:textId="77777777" w:rsidR="00006711" w:rsidRPr="00B46721" w:rsidRDefault="00006711" w:rsidP="00006711">
      <w:pPr>
        <w:jc w:val="both"/>
        <w:rPr>
          <w:rFonts w:asciiTheme="minorHAnsi" w:hAnsiTheme="minorHAnsi" w:cstheme="minorHAnsi"/>
        </w:rPr>
      </w:pPr>
      <w:r w:rsidRPr="00B46721">
        <w:rPr>
          <w:rFonts w:cstheme="minorHAnsi"/>
        </w:rPr>
        <w:t>W zakres zamówienia wchodzą wszystkie prace, usługi i materiały konieczne do wykonania zamówienia zgodnie z niniejszym dokumentem, jak również usługi nie ujęte w dokumentacji technicznej, a których wykonanie jest niezbędne dla prawidłowego wykonania przedmiotu zamówienia, jak np. koszty robót przygotowawczych, koszty utrzymania porządku w trakcie realizacji robót, koszt zorganizowania placu budowy, wszelkie opłaty, narzuty, podatki, cła itp., koszty wykonania dokumentacji powykonawczej, wykonanie niezbędnych prób, badań, uzgodnień, wpięć, sprawdzeń, opinii, ubezpieczenie budowy, zajęcie pasa drogowego, itp.</w:t>
      </w:r>
      <w:bookmarkEnd w:id="3"/>
    </w:p>
    <w:p w14:paraId="6B4D5E0D" w14:textId="77777777" w:rsidR="00006711" w:rsidRPr="00B46721" w:rsidRDefault="00006711" w:rsidP="00006711">
      <w:pPr>
        <w:jc w:val="both"/>
        <w:rPr>
          <w:rFonts w:asciiTheme="minorHAnsi" w:hAnsiTheme="minorHAnsi"/>
        </w:rPr>
      </w:pPr>
    </w:p>
    <w:p w14:paraId="121E073F" w14:textId="5C724B5A" w:rsidR="00006711" w:rsidRPr="00B46721" w:rsidRDefault="00006711" w:rsidP="00006711">
      <w:pPr>
        <w:spacing w:line="360" w:lineRule="auto"/>
        <w:ind w:firstLine="360"/>
        <w:jc w:val="both"/>
        <w:rPr>
          <w:rFonts w:asciiTheme="minorHAnsi" w:hAnsiTheme="minorHAnsi"/>
          <w:b/>
        </w:rPr>
      </w:pPr>
      <w:r>
        <w:rPr>
          <w:rFonts w:asciiTheme="minorHAnsi" w:hAnsiTheme="minorHAnsi"/>
          <w:b/>
        </w:rPr>
        <w:t>I</w:t>
      </w:r>
      <w:r w:rsidRPr="00B46721">
        <w:rPr>
          <w:rFonts w:asciiTheme="minorHAnsi" w:hAnsiTheme="minorHAnsi"/>
          <w:b/>
        </w:rPr>
        <w:t>V. TERMIN WYKONANIA ZAMÓWIENIA</w:t>
      </w:r>
    </w:p>
    <w:p w14:paraId="2508AC5E" w14:textId="77777777" w:rsidR="00006711" w:rsidRPr="00B46721" w:rsidRDefault="00006711" w:rsidP="00006711">
      <w:pPr>
        <w:jc w:val="both"/>
        <w:rPr>
          <w:rFonts w:asciiTheme="minorHAnsi" w:hAnsiTheme="minorHAnsi"/>
        </w:rPr>
      </w:pPr>
      <w:bookmarkStart w:id="4" w:name="_Hlk496082941"/>
      <w:r w:rsidRPr="00B46721">
        <w:rPr>
          <w:rFonts w:asciiTheme="minorHAnsi" w:hAnsiTheme="minorHAnsi"/>
        </w:rPr>
        <w:t>Zamówienie musi zostać zrealizowane w ciągu 13 miesięcy od dnia podpisania umowy.</w:t>
      </w:r>
      <w:bookmarkEnd w:id="4"/>
    </w:p>
    <w:p w14:paraId="58C959A1" w14:textId="77777777" w:rsidR="00006711" w:rsidRPr="00B46721" w:rsidRDefault="00006711" w:rsidP="00006711">
      <w:pPr>
        <w:pStyle w:val="Akapitzlist"/>
        <w:spacing w:line="360" w:lineRule="auto"/>
        <w:ind w:left="1080"/>
        <w:jc w:val="both"/>
        <w:rPr>
          <w:rFonts w:asciiTheme="minorHAnsi" w:hAnsiTheme="minorHAnsi"/>
          <w:sz w:val="24"/>
          <w:szCs w:val="24"/>
        </w:rPr>
      </w:pPr>
    </w:p>
    <w:p w14:paraId="3F805A44" w14:textId="20287FFF" w:rsidR="00006711" w:rsidRPr="00006711" w:rsidRDefault="00006711" w:rsidP="00006711">
      <w:pPr>
        <w:spacing w:line="360" w:lineRule="auto"/>
        <w:ind w:left="360"/>
        <w:jc w:val="both"/>
        <w:rPr>
          <w:rFonts w:asciiTheme="minorHAnsi" w:hAnsiTheme="minorHAnsi"/>
          <w:b/>
        </w:rPr>
      </w:pPr>
      <w:r>
        <w:rPr>
          <w:rFonts w:asciiTheme="minorHAnsi" w:hAnsiTheme="minorHAnsi"/>
          <w:b/>
        </w:rPr>
        <w:t xml:space="preserve">V. </w:t>
      </w:r>
      <w:r w:rsidRPr="00006711">
        <w:rPr>
          <w:rFonts w:asciiTheme="minorHAnsi" w:hAnsiTheme="minorHAnsi"/>
          <w:b/>
        </w:rPr>
        <w:t>WARUNKI UDZIAŁU W POSTĘPOWANIU</w:t>
      </w:r>
    </w:p>
    <w:p w14:paraId="3A13C84E" w14:textId="77777777" w:rsidR="00006711" w:rsidRPr="00B46721" w:rsidRDefault="00006711" w:rsidP="00006711">
      <w:pPr>
        <w:pStyle w:val="Default"/>
        <w:spacing w:after="240" w:line="276" w:lineRule="auto"/>
        <w:jc w:val="both"/>
        <w:rPr>
          <w:rFonts w:asciiTheme="minorHAnsi" w:hAnsiTheme="minorHAnsi"/>
          <w:color w:val="auto"/>
          <w:sz w:val="22"/>
          <w:szCs w:val="22"/>
        </w:rPr>
      </w:pPr>
      <w:r w:rsidRPr="00B46721">
        <w:rPr>
          <w:rFonts w:asciiTheme="minorHAnsi" w:hAnsiTheme="minorHAnsi"/>
          <w:bCs/>
          <w:color w:val="auto"/>
          <w:sz w:val="22"/>
          <w:szCs w:val="22"/>
        </w:rPr>
        <w:t xml:space="preserve">O udzielenie zamówienia mogą ubiegać się Wykonawcy, którzy: </w:t>
      </w:r>
    </w:p>
    <w:p w14:paraId="23F83DDE" w14:textId="77777777" w:rsidR="00006711" w:rsidRPr="00B46721" w:rsidRDefault="00006711" w:rsidP="00006711">
      <w:pPr>
        <w:pStyle w:val="Default"/>
        <w:numPr>
          <w:ilvl w:val="0"/>
          <w:numId w:val="15"/>
        </w:numPr>
        <w:spacing w:after="240" w:line="276" w:lineRule="auto"/>
        <w:jc w:val="both"/>
        <w:rPr>
          <w:rFonts w:asciiTheme="minorHAnsi" w:hAnsiTheme="minorHAnsi" w:cstheme="minorHAnsi"/>
          <w:color w:val="auto"/>
          <w:sz w:val="22"/>
          <w:szCs w:val="22"/>
        </w:rPr>
      </w:pPr>
      <w:r w:rsidRPr="00B46721">
        <w:rPr>
          <w:rFonts w:asciiTheme="minorHAnsi" w:hAnsiTheme="minorHAnsi" w:cstheme="minorHAnsi"/>
          <w:color w:val="auto"/>
          <w:sz w:val="22"/>
          <w:szCs w:val="22"/>
        </w:rPr>
        <w:t xml:space="preserve">Zamawiający uzna warunek za spełniony, jeżeli Wykonawca ubiegający się o zamówienie wykonał przed upływem terminu do składania ofert, nie wcześniej niż w okresie ostatnich 5 lat, a jeżeli okres prowadzenia działalności jest krótszy – w tym okresie, co najmniej 2 roboty budowlane przy obiekcie/obiektach wpisanym/wpisanych do rejestru zabytków lub ewidencji zabytków na łączną kwotę nie mniejszą niż  700 000,00 zł brutto i przedstawi dokumenty potwierdzające, że roboty te zostały wykonane należycie. Zamawiający sprawdzi spełnienie tego warunku na podstawie załącznika nr 5 do postępowania zakupowego – wykazu robót budowlanych. </w:t>
      </w:r>
    </w:p>
    <w:p w14:paraId="056A25D9" w14:textId="77777777" w:rsidR="00006711" w:rsidRPr="00B46721" w:rsidRDefault="00006711" w:rsidP="00006711">
      <w:pPr>
        <w:pStyle w:val="Default"/>
        <w:spacing w:after="240" w:line="276" w:lineRule="auto"/>
        <w:jc w:val="both"/>
        <w:rPr>
          <w:rFonts w:asciiTheme="minorHAnsi" w:hAnsiTheme="minorHAnsi" w:cstheme="minorHAnsi"/>
          <w:color w:val="auto"/>
          <w:sz w:val="22"/>
          <w:szCs w:val="22"/>
        </w:rPr>
      </w:pPr>
      <w:r w:rsidRPr="00B46721">
        <w:rPr>
          <w:rFonts w:asciiTheme="minorHAnsi" w:hAnsiTheme="minorHAnsi" w:cstheme="minorHAnsi"/>
          <w:color w:val="auto"/>
          <w:sz w:val="22"/>
          <w:szCs w:val="22"/>
        </w:rPr>
        <w:t>Ww. warunek udziału w postępowaniu powinien spełnić w całości jeden z wykonawców wspólnie ubiegających się o udzielenie zamówienia.</w:t>
      </w:r>
    </w:p>
    <w:p w14:paraId="543AB226" w14:textId="6C277C7F" w:rsidR="00006711" w:rsidRPr="00B46721" w:rsidRDefault="00006711" w:rsidP="00006711">
      <w:pPr>
        <w:pStyle w:val="Default"/>
        <w:numPr>
          <w:ilvl w:val="0"/>
          <w:numId w:val="15"/>
        </w:numPr>
        <w:spacing w:after="240" w:line="276" w:lineRule="auto"/>
        <w:jc w:val="both"/>
        <w:rPr>
          <w:rFonts w:asciiTheme="minorHAnsi" w:hAnsiTheme="minorHAnsi" w:cstheme="minorHAnsi"/>
          <w:color w:val="auto"/>
          <w:sz w:val="22"/>
          <w:szCs w:val="22"/>
        </w:rPr>
      </w:pPr>
      <w:r w:rsidRPr="00B46721">
        <w:rPr>
          <w:rFonts w:asciiTheme="minorHAnsi" w:hAnsiTheme="minorHAnsi" w:cstheme="minorHAnsi"/>
          <w:color w:val="auto"/>
          <w:sz w:val="22"/>
          <w:szCs w:val="22"/>
        </w:rPr>
        <w:t xml:space="preserve">Zamawiający uzna warunek za spełniony, jeżeli Wykonawca wykaże  </w:t>
      </w:r>
      <w:r w:rsidRPr="00B46721">
        <w:rPr>
          <w:rFonts w:asciiTheme="minorHAnsi" w:hAnsiTheme="minorHAnsi" w:cstheme="minorHAnsi"/>
          <w:color w:val="auto"/>
          <w:sz w:val="22"/>
          <w:szCs w:val="22"/>
        </w:rPr>
        <w:br/>
        <w:t xml:space="preserve">skierowanie do realizacji zamówienia publicznego w powyższym zakresie osób odpowiedzialnych za świadczenie usług, kierowanie robotami budowlanymi co najmniej jednej osoby, która będzie pełniła funkcję kierownika budowy przy realizacji ww. zadania, posiadająca uprawnienia budowlane do kierowania robotami budowlanymi w specjalności konstrukcyjno-budowlanej przy zabytkach nieruchomych zgodnie z art. 37c ustawy z dnia 23 lipca 2003 r. o </w:t>
      </w:r>
      <w:r w:rsidRPr="00B46721">
        <w:rPr>
          <w:rFonts w:asciiTheme="minorHAnsi" w:hAnsiTheme="minorHAnsi" w:cstheme="minorHAnsi"/>
          <w:color w:val="auto"/>
          <w:sz w:val="22"/>
          <w:szCs w:val="22"/>
        </w:rPr>
        <w:lastRenderedPageBreak/>
        <w:t xml:space="preserve">ochronie zabytków i opiece nad zabytkami.  Kierownik budowy winien legitymować się doświadczeniem zawodowym polegającym na pełnieniu obowiązków kierownika budowy lub inspektora nadzoru m.in. dwóch inwestycji polegających na robotach budowlanych przy obiektach wpisanych do rejestru zabytków lub ewidencji zabytków o wartości co najmniej </w:t>
      </w:r>
      <w:r w:rsidR="00C33614">
        <w:rPr>
          <w:rFonts w:asciiTheme="minorHAnsi" w:hAnsiTheme="minorHAnsi" w:cstheme="minorHAnsi"/>
          <w:color w:val="auto"/>
          <w:sz w:val="22"/>
          <w:szCs w:val="22"/>
        </w:rPr>
        <w:t>30</w:t>
      </w:r>
      <w:r w:rsidRPr="00B46721">
        <w:rPr>
          <w:rFonts w:asciiTheme="minorHAnsi" w:hAnsiTheme="minorHAnsi" w:cstheme="minorHAnsi"/>
          <w:color w:val="auto"/>
          <w:sz w:val="22"/>
          <w:szCs w:val="22"/>
        </w:rPr>
        <w:t>0 000,00 zł brutto każd</w:t>
      </w:r>
      <w:r w:rsidR="00C33614">
        <w:rPr>
          <w:rFonts w:asciiTheme="minorHAnsi" w:hAnsiTheme="minorHAnsi" w:cstheme="minorHAnsi"/>
          <w:color w:val="auto"/>
          <w:sz w:val="22"/>
          <w:szCs w:val="22"/>
        </w:rPr>
        <w:t>a</w:t>
      </w:r>
      <w:r w:rsidRPr="00B46721">
        <w:rPr>
          <w:rFonts w:asciiTheme="minorHAnsi" w:hAnsiTheme="minorHAnsi" w:cstheme="minorHAnsi"/>
          <w:color w:val="auto"/>
          <w:sz w:val="22"/>
          <w:szCs w:val="22"/>
        </w:rPr>
        <w:t xml:space="preserve">. Zamawiający sprawdzi spełnienie tego warunku na podstawie załącznika nr 6 do postępowania zakupowego. </w:t>
      </w:r>
    </w:p>
    <w:p w14:paraId="6AD13E1C" w14:textId="77777777" w:rsidR="00006711" w:rsidRPr="00B46721" w:rsidRDefault="00006711" w:rsidP="00006711">
      <w:pPr>
        <w:pStyle w:val="Default"/>
        <w:spacing w:after="240" w:line="276" w:lineRule="auto"/>
        <w:jc w:val="both"/>
        <w:rPr>
          <w:rFonts w:asciiTheme="minorHAnsi" w:hAnsiTheme="minorHAnsi" w:cstheme="minorHAnsi"/>
          <w:color w:val="auto"/>
          <w:sz w:val="22"/>
          <w:szCs w:val="22"/>
        </w:rPr>
      </w:pPr>
      <w:r w:rsidRPr="00B46721">
        <w:rPr>
          <w:rFonts w:asciiTheme="minorHAnsi" w:hAnsiTheme="minorHAnsi" w:cstheme="minorHAnsi"/>
          <w:color w:val="auto"/>
          <w:sz w:val="22"/>
          <w:szCs w:val="22"/>
        </w:rPr>
        <w:t xml:space="preserve">Uprawnienia, osób o których mowa wyżej powinny być zgodne z ustawą z dnia 7 lipca 1994r. Prawo budowlane (tj. Dz. U. z 2023 r. poz.682) lub ważne odpowiadające im kwalifikacje, nadane na podstawie wcześniej obowiązujących przepisów upoważniające do kierowania robotami budowlanymi w zakresie objętym niniejszym zamówieniem. </w:t>
      </w:r>
    </w:p>
    <w:p w14:paraId="78489DFF" w14:textId="77777777" w:rsidR="00006711" w:rsidRDefault="00006711" w:rsidP="00006711">
      <w:pPr>
        <w:pStyle w:val="Default"/>
        <w:numPr>
          <w:ilvl w:val="0"/>
          <w:numId w:val="15"/>
        </w:numPr>
        <w:spacing w:after="240" w:line="276" w:lineRule="auto"/>
        <w:jc w:val="both"/>
        <w:rPr>
          <w:rFonts w:asciiTheme="minorHAnsi" w:hAnsiTheme="minorHAnsi"/>
          <w:color w:val="auto"/>
          <w:sz w:val="22"/>
          <w:szCs w:val="22"/>
        </w:rPr>
      </w:pPr>
      <w:r w:rsidRPr="00B46721">
        <w:rPr>
          <w:rFonts w:asciiTheme="minorHAnsi" w:hAnsiTheme="minorHAnsi"/>
          <w:color w:val="auto"/>
          <w:sz w:val="22"/>
          <w:szCs w:val="22"/>
        </w:rPr>
        <w:t>Zamawiający uzna warunek za spełniony, jeżeli wykonawca potwierdzi wysokość posiadanych środków finansowych lub zdolność kredytową na kwotę min. 1 000 000,00 zł na podstawie informacji banku lub spółdzielczej kasy oszczędnościowo-kredytowej, w okresie nie wcześniejszym niż 3 miesiące przed jej złożeniem zgodnie z załącznikiem nr 7 do postępowania zakupowego.</w:t>
      </w:r>
    </w:p>
    <w:p w14:paraId="14E23A26" w14:textId="77777777" w:rsidR="00006711" w:rsidRPr="00CD4925" w:rsidRDefault="00006711" w:rsidP="00006711">
      <w:pPr>
        <w:pStyle w:val="Akapitzlist"/>
        <w:numPr>
          <w:ilvl w:val="0"/>
          <w:numId w:val="11"/>
        </w:numPr>
        <w:jc w:val="both"/>
        <w:rPr>
          <w:b/>
          <w:sz w:val="24"/>
          <w:szCs w:val="24"/>
        </w:rPr>
      </w:pPr>
      <w:r w:rsidRPr="00CD4925">
        <w:rPr>
          <w:b/>
          <w:sz w:val="24"/>
          <w:szCs w:val="24"/>
        </w:rPr>
        <w:t>PRZESŁANKI ODRZUCENIA OFERTY</w:t>
      </w:r>
    </w:p>
    <w:p w14:paraId="45DD76AE" w14:textId="77777777" w:rsidR="00006711" w:rsidRPr="00CD4925" w:rsidRDefault="00006711" w:rsidP="00006711">
      <w:pPr>
        <w:spacing w:after="0"/>
        <w:jc w:val="both"/>
        <w:rPr>
          <w:rFonts w:eastAsia="Times New Roman"/>
        </w:rPr>
      </w:pPr>
      <w:r w:rsidRPr="00CD4925">
        <w:rPr>
          <w:rFonts w:eastAsia="Times New Roman"/>
        </w:rPr>
        <w:t>Oferta podlega odrzuceniu w przypadku, gdy:</w:t>
      </w:r>
    </w:p>
    <w:p w14:paraId="5C1ED7DC" w14:textId="77777777" w:rsidR="00006711" w:rsidRDefault="00006711" w:rsidP="00006711">
      <w:pPr>
        <w:numPr>
          <w:ilvl w:val="0"/>
          <w:numId w:val="17"/>
        </w:numPr>
        <w:ind w:left="567" w:hanging="283"/>
        <w:contextualSpacing/>
        <w:jc w:val="both"/>
      </w:pPr>
      <w:r w:rsidRPr="00CD4925">
        <w:t>jej treść nie odpowiada treści postępowania zakupowego lub</w:t>
      </w:r>
    </w:p>
    <w:p w14:paraId="264C0D48" w14:textId="77777777" w:rsidR="00006711" w:rsidRPr="00CD4925" w:rsidRDefault="00006711" w:rsidP="00006711">
      <w:pPr>
        <w:numPr>
          <w:ilvl w:val="0"/>
          <w:numId w:val="17"/>
        </w:numPr>
        <w:ind w:left="567" w:hanging="283"/>
        <w:contextualSpacing/>
        <w:jc w:val="both"/>
      </w:pPr>
      <w:r>
        <w:t>Wykonawca nie wziął udziału w wizji w terenie lub</w:t>
      </w:r>
    </w:p>
    <w:p w14:paraId="4EA64E62" w14:textId="77777777" w:rsidR="00006711" w:rsidRPr="00CD4925" w:rsidRDefault="00006711" w:rsidP="00006711">
      <w:pPr>
        <w:numPr>
          <w:ilvl w:val="0"/>
          <w:numId w:val="17"/>
        </w:numPr>
        <w:ind w:left="567" w:hanging="283"/>
        <w:contextualSpacing/>
        <w:jc w:val="both"/>
      </w:pPr>
      <w:r w:rsidRPr="00CD4925">
        <w:t>została złożona przez podmiot:</w:t>
      </w:r>
    </w:p>
    <w:p w14:paraId="5D19ED87" w14:textId="77777777" w:rsidR="00006711" w:rsidRPr="00CD4925" w:rsidRDefault="00006711" w:rsidP="00006711">
      <w:pPr>
        <w:numPr>
          <w:ilvl w:val="0"/>
          <w:numId w:val="18"/>
        </w:numPr>
        <w:ind w:left="1134" w:hanging="425"/>
        <w:contextualSpacing/>
        <w:jc w:val="both"/>
      </w:pPr>
      <w:r w:rsidRPr="00CD4925">
        <w:t>niespełniający warunków udziału w postępowaniu w sprawie wyboru wykonawcy określonych w postępowaniu zakupowym lub</w:t>
      </w:r>
    </w:p>
    <w:p w14:paraId="46BA2B69" w14:textId="77777777" w:rsidR="00006711" w:rsidRPr="00CD4925" w:rsidRDefault="00006711" w:rsidP="00006711">
      <w:pPr>
        <w:numPr>
          <w:ilvl w:val="0"/>
          <w:numId w:val="18"/>
        </w:numPr>
        <w:ind w:left="1134" w:hanging="425"/>
        <w:contextualSpacing/>
        <w:jc w:val="both"/>
      </w:pPr>
      <w:r w:rsidRPr="00CD4925">
        <w:t xml:space="preserve">powiązany osobowo lub kapitałowo z Zamawiającym lub osobami upoważnionymi do zaciągania zobowiązań w imieniu Zamawiającego lub osobami wykonującymi w imieniu Zamawiającego czynności związane z procedurą wyboru wykonawcy, w tym biorące udział w procesie oceny ofert lub </w:t>
      </w:r>
    </w:p>
    <w:p w14:paraId="6F202D0A" w14:textId="77777777" w:rsidR="00006711" w:rsidRPr="00CD4925" w:rsidRDefault="00006711" w:rsidP="00006711">
      <w:pPr>
        <w:ind w:left="567" w:hanging="283"/>
        <w:contextualSpacing/>
        <w:jc w:val="both"/>
      </w:pPr>
      <w:r w:rsidRPr="00CD4925">
        <w:t>3. została złożona po terminie składania ofert określonym w postępowaniu zakupowym lub</w:t>
      </w:r>
    </w:p>
    <w:p w14:paraId="406CC6ED" w14:textId="77777777" w:rsidR="00006711" w:rsidRPr="00CD4925" w:rsidRDefault="00006711" w:rsidP="00006711">
      <w:pPr>
        <w:ind w:left="567" w:hanging="283"/>
        <w:contextualSpacing/>
        <w:jc w:val="both"/>
      </w:pPr>
      <w:r w:rsidRPr="00CD4925">
        <w:t>4. wykonawca został wykluczony z postępowania zakupowego</w:t>
      </w:r>
    </w:p>
    <w:p w14:paraId="28185A53" w14:textId="77777777" w:rsidR="00006711" w:rsidRPr="00CD4925" w:rsidRDefault="00006711" w:rsidP="00006711">
      <w:pPr>
        <w:ind w:left="567" w:hanging="283"/>
        <w:contextualSpacing/>
        <w:jc w:val="both"/>
      </w:pPr>
    </w:p>
    <w:p w14:paraId="494DEF07" w14:textId="77777777" w:rsidR="00006711" w:rsidRPr="00CD4925" w:rsidRDefault="00006711" w:rsidP="00006711">
      <w:pPr>
        <w:ind w:left="284"/>
        <w:contextualSpacing/>
        <w:jc w:val="both"/>
      </w:pPr>
      <w:r w:rsidRPr="00CD4925">
        <w:t>Przez powiązania kapitałowe lub osobowe rozumie się wzajemne powiązania między Zamawiającym lub osobami upoważnionymi do zaciągania zobowiązań w jego imieniu lub osobami wykonującymi w jego imieniu czynności związane z przygotowaniem i przeprowadzeniem procedury wyboru Wykonawcy, a Wykonawcą, polegające w szczególności na:</w:t>
      </w:r>
    </w:p>
    <w:p w14:paraId="4DD7C751" w14:textId="77777777" w:rsidR="00006711" w:rsidRPr="00CD4925" w:rsidRDefault="00006711" w:rsidP="00006711">
      <w:pPr>
        <w:ind w:left="567" w:hanging="283"/>
        <w:contextualSpacing/>
        <w:jc w:val="both"/>
      </w:pPr>
      <w:r w:rsidRPr="00CD4925">
        <w:t>- uczestniczeniu w spółce jako wspólnik spółki cywilnej lub spółki osobowej,</w:t>
      </w:r>
    </w:p>
    <w:p w14:paraId="6A065E37" w14:textId="77777777" w:rsidR="00006711" w:rsidRPr="00CD4925" w:rsidRDefault="00006711" w:rsidP="00006711">
      <w:pPr>
        <w:ind w:left="567" w:hanging="283"/>
        <w:contextualSpacing/>
        <w:jc w:val="both"/>
      </w:pPr>
      <w:r w:rsidRPr="00CD4925">
        <w:t>-  posiadaniu co najmniej 10 % udziałów lub akcji, o ile niższy próg nie wynika z przepisów prawa,</w:t>
      </w:r>
    </w:p>
    <w:p w14:paraId="1159647C" w14:textId="77777777" w:rsidR="00006711" w:rsidRPr="00CD4925" w:rsidRDefault="00006711" w:rsidP="00006711">
      <w:pPr>
        <w:ind w:left="567" w:hanging="283"/>
        <w:contextualSpacing/>
        <w:jc w:val="both"/>
      </w:pPr>
      <w:r w:rsidRPr="00CD4925">
        <w:t>- pełnieniu funkcji członka organu nadzorczego lub zarządzającego, prokurenta, pełnomocnika,</w:t>
      </w:r>
    </w:p>
    <w:p w14:paraId="2D70B03B" w14:textId="77777777" w:rsidR="00006711" w:rsidRPr="00CD4925" w:rsidRDefault="00006711" w:rsidP="00006711">
      <w:pPr>
        <w:ind w:left="567" w:hanging="283"/>
        <w:contextualSpacing/>
        <w:jc w:val="both"/>
      </w:pPr>
      <w:r w:rsidRPr="00CD4925">
        <w:t>- pozostawaniu w związku małżeńskim, w stosunku pokrewieństwa lub powinowactwa w linii prostej, pokrewieństwa drugiego stopnia lub powinowactwa drugiego stopnia w linii bocznej lub w stosunku przysposobienia, opieki lub kurateli.</w:t>
      </w:r>
    </w:p>
    <w:p w14:paraId="57259056" w14:textId="77777777" w:rsidR="00006711" w:rsidRPr="00B46721" w:rsidRDefault="00006711" w:rsidP="00006711">
      <w:pPr>
        <w:pStyle w:val="Default"/>
        <w:spacing w:after="240" w:line="276" w:lineRule="auto"/>
        <w:jc w:val="both"/>
        <w:rPr>
          <w:rFonts w:asciiTheme="minorHAnsi" w:hAnsiTheme="minorHAnsi"/>
          <w:color w:val="auto"/>
          <w:sz w:val="22"/>
          <w:szCs w:val="22"/>
        </w:rPr>
      </w:pPr>
    </w:p>
    <w:p w14:paraId="571F2954" w14:textId="77777777" w:rsidR="00006711" w:rsidRPr="00B46721" w:rsidRDefault="00006711" w:rsidP="00006711">
      <w:pPr>
        <w:pStyle w:val="arimr"/>
        <w:widowControl/>
        <w:numPr>
          <w:ilvl w:val="0"/>
          <w:numId w:val="11"/>
        </w:numPr>
        <w:snapToGrid/>
        <w:spacing w:before="240" w:line="276" w:lineRule="auto"/>
        <w:jc w:val="both"/>
        <w:rPr>
          <w:rFonts w:asciiTheme="minorHAnsi" w:hAnsiTheme="minorHAnsi"/>
          <w:b/>
        </w:rPr>
      </w:pPr>
      <w:r w:rsidRPr="00B46721">
        <w:rPr>
          <w:rFonts w:asciiTheme="minorHAnsi" w:hAnsiTheme="minorHAnsi"/>
          <w:b/>
        </w:rPr>
        <w:lastRenderedPageBreak/>
        <w:t>PODSTAWY WYKLUCZENIA</w:t>
      </w:r>
    </w:p>
    <w:p w14:paraId="61815F8B" w14:textId="77777777" w:rsidR="00006711" w:rsidRPr="00B46721" w:rsidRDefault="00006711" w:rsidP="00006711">
      <w:pPr>
        <w:pStyle w:val="Teksttreci0"/>
        <w:numPr>
          <w:ilvl w:val="0"/>
          <w:numId w:val="12"/>
        </w:numPr>
        <w:shd w:val="clear" w:color="auto" w:fill="auto"/>
        <w:spacing w:before="240" w:line="276" w:lineRule="auto"/>
        <w:jc w:val="both"/>
        <w:rPr>
          <w:rFonts w:asciiTheme="minorHAnsi" w:hAnsiTheme="minorHAnsi" w:cstheme="minorHAnsi"/>
          <w:sz w:val="22"/>
          <w:szCs w:val="22"/>
        </w:rPr>
      </w:pPr>
      <w:r w:rsidRPr="00B46721">
        <w:rPr>
          <w:rFonts w:asciiTheme="minorHAnsi" w:hAnsiTheme="minorHAnsi" w:cstheme="minorHAnsi"/>
          <w:sz w:val="22"/>
          <w:szCs w:val="22"/>
        </w:rPr>
        <w:t>Zamawiający  przewiduje wykluczenia wykonawcy:</w:t>
      </w:r>
    </w:p>
    <w:p w14:paraId="3B3B4425" w14:textId="77777777" w:rsidR="00006711" w:rsidRPr="00B46721" w:rsidRDefault="00006711" w:rsidP="00006711">
      <w:pPr>
        <w:pStyle w:val="Default"/>
        <w:numPr>
          <w:ilvl w:val="0"/>
          <w:numId w:val="6"/>
        </w:numPr>
        <w:spacing w:line="276" w:lineRule="auto"/>
        <w:jc w:val="both"/>
        <w:rPr>
          <w:rFonts w:asciiTheme="minorHAnsi" w:hAnsiTheme="minorHAnsi" w:cstheme="minorHAnsi"/>
          <w:color w:val="auto"/>
          <w:sz w:val="22"/>
          <w:szCs w:val="22"/>
        </w:rPr>
      </w:pPr>
      <w:r w:rsidRPr="00B46721">
        <w:rPr>
          <w:rFonts w:asciiTheme="minorHAnsi" w:eastAsia="Times New Roman" w:hAnsiTheme="minorHAnsi" w:cstheme="minorHAnsi"/>
          <w:bCs/>
          <w:color w:val="auto"/>
          <w:sz w:val="22"/>
          <w:szCs w:val="22"/>
          <w:lang w:eastAsia="pl-P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6BB20173" w14:textId="77777777" w:rsidR="00006711" w:rsidRPr="00B46721" w:rsidRDefault="00006711" w:rsidP="00006711">
      <w:pPr>
        <w:pStyle w:val="Default"/>
        <w:numPr>
          <w:ilvl w:val="0"/>
          <w:numId w:val="6"/>
        </w:numPr>
        <w:spacing w:line="276" w:lineRule="auto"/>
        <w:jc w:val="both"/>
        <w:rPr>
          <w:rFonts w:asciiTheme="minorHAnsi" w:hAnsiTheme="minorHAnsi" w:cstheme="minorHAnsi"/>
          <w:color w:val="auto"/>
          <w:sz w:val="22"/>
          <w:szCs w:val="22"/>
        </w:rPr>
      </w:pPr>
      <w:r w:rsidRPr="00B46721">
        <w:rPr>
          <w:rStyle w:val="markedcontent"/>
          <w:rFonts w:asciiTheme="minorHAnsi" w:hAnsiTheme="minorHAnsi" w:cstheme="minorHAnsi"/>
          <w:color w:val="auto"/>
          <w:sz w:val="22"/>
          <w:szCs w:val="22"/>
        </w:rPr>
        <w:t>na podstawie art. 7 ust.1 ustawy  z dnia 13 kwietnia 2022 r. o szczególnych rozwiązaniach w zakresie przeciwdziałania wspieraniu agresji na Ukrainę oraz służących ochronie bezpieczeństwa narodowego.</w:t>
      </w:r>
    </w:p>
    <w:p w14:paraId="26EE99F5" w14:textId="77777777" w:rsidR="00006711" w:rsidRPr="00B46721" w:rsidRDefault="00006711" w:rsidP="00006711">
      <w:pPr>
        <w:pStyle w:val="Default"/>
        <w:spacing w:after="240" w:line="276" w:lineRule="auto"/>
        <w:ind w:left="720"/>
        <w:jc w:val="both"/>
        <w:rPr>
          <w:rFonts w:asciiTheme="minorHAnsi" w:hAnsiTheme="minorHAnsi" w:cstheme="minorHAnsi"/>
          <w:color w:val="auto"/>
        </w:rPr>
      </w:pPr>
    </w:p>
    <w:p w14:paraId="2A95052D" w14:textId="77777777" w:rsidR="00006711" w:rsidRPr="00B46721" w:rsidRDefault="00006711" w:rsidP="00006711">
      <w:pPr>
        <w:pStyle w:val="Akapitzlist"/>
        <w:numPr>
          <w:ilvl w:val="0"/>
          <w:numId w:val="11"/>
        </w:numPr>
        <w:spacing w:line="360" w:lineRule="auto"/>
        <w:jc w:val="both"/>
        <w:rPr>
          <w:rFonts w:asciiTheme="minorHAnsi" w:hAnsiTheme="minorHAnsi"/>
          <w:b/>
        </w:rPr>
      </w:pPr>
      <w:r w:rsidRPr="00B46721">
        <w:rPr>
          <w:rFonts w:asciiTheme="minorHAnsi" w:hAnsiTheme="minorHAnsi"/>
          <w:b/>
        </w:rPr>
        <w:t>WYKAZ OŚWIADCZEŃ LUB DOKUMENTÓW SKŁADANYCH W POSTĘPOWANIU</w:t>
      </w:r>
    </w:p>
    <w:p w14:paraId="31F45987" w14:textId="77777777" w:rsidR="00006711" w:rsidRPr="00B46721" w:rsidRDefault="00006711" w:rsidP="00006711">
      <w:pPr>
        <w:pStyle w:val="Akapitzlist"/>
        <w:numPr>
          <w:ilvl w:val="0"/>
          <w:numId w:val="4"/>
        </w:numPr>
        <w:spacing w:before="240"/>
        <w:jc w:val="both"/>
        <w:rPr>
          <w:rFonts w:asciiTheme="minorHAnsi" w:hAnsiTheme="minorHAnsi"/>
          <w:b/>
        </w:rPr>
      </w:pPr>
      <w:r w:rsidRPr="00B46721">
        <w:rPr>
          <w:rFonts w:asciiTheme="minorHAnsi" w:hAnsiTheme="minorHAnsi"/>
        </w:rPr>
        <w:t>Wykonawcy są zobowiązani do złożenia niżej wymienionych dokumentów:</w:t>
      </w:r>
    </w:p>
    <w:p w14:paraId="061B6324"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rPr>
        <w:t>Formularz ofertowy – zgodnie z załącznikiem nr 1 do niniejszego postępowania zakupowego,</w:t>
      </w:r>
    </w:p>
    <w:p w14:paraId="63B72069"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rPr>
        <w:t xml:space="preserve">oświadczenie o spełnianiu warunków udziału w postępowaniu – zgodnie z załącznikiem nr 2 do niniejszego postępowania zakupowego, </w:t>
      </w:r>
    </w:p>
    <w:p w14:paraId="03634F2A" w14:textId="77777777" w:rsidR="00006711" w:rsidRDefault="00006711" w:rsidP="00006711">
      <w:pPr>
        <w:pStyle w:val="Akapitzlist"/>
        <w:numPr>
          <w:ilvl w:val="0"/>
          <w:numId w:val="5"/>
        </w:numPr>
        <w:jc w:val="both"/>
        <w:rPr>
          <w:rFonts w:asciiTheme="minorHAnsi" w:hAnsiTheme="minorHAnsi"/>
        </w:rPr>
      </w:pPr>
      <w:r w:rsidRPr="00B46721">
        <w:rPr>
          <w:rFonts w:asciiTheme="minorHAnsi" w:hAnsiTheme="minorHAnsi"/>
        </w:rPr>
        <w:t>oświadczenie o niepodleganiu wykluczeniu  – zgodnie z załącznikiem nr 2 do</w:t>
      </w:r>
      <w:r>
        <w:rPr>
          <w:rFonts w:asciiTheme="minorHAnsi" w:hAnsiTheme="minorHAnsi"/>
        </w:rPr>
        <w:t xml:space="preserve"> niniejszego postępowania zakupowego</w:t>
      </w:r>
      <w:r w:rsidRPr="00B46721">
        <w:rPr>
          <w:rFonts w:asciiTheme="minorHAnsi" w:hAnsiTheme="minorHAnsi"/>
        </w:rPr>
        <w:t xml:space="preserve">, </w:t>
      </w:r>
    </w:p>
    <w:p w14:paraId="13E0AAC5" w14:textId="77777777" w:rsidR="00006711" w:rsidRPr="00B46721" w:rsidRDefault="00006711" w:rsidP="00006711">
      <w:pPr>
        <w:pStyle w:val="Akapitzlist"/>
        <w:numPr>
          <w:ilvl w:val="0"/>
          <w:numId w:val="5"/>
        </w:numPr>
        <w:jc w:val="both"/>
        <w:rPr>
          <w:rFonts w:asciiTheme="minorHAnsi" w:hAnsiTheme="minorHAnsi"/>
        </w:rPr>
      </w:pPr>
      <w:r>
        <w:rPr>
          <w:rFonts w:asciiTheme="minorHAnsi" w:hAnsiTheme="minorHAnsi"/>
        </w:rPr>
        <w:t>oświadczenie o braku powiązań – zgodnie z załącznikiem nr 3 do niniejszego postępowania zakupowego,</w:t>
      </w:r>
    </w:p>
    <w:p w14:paraId="2D03F6FF" w14:textId="77777777" w:rsidR="00006711" w:rsidRPr="00B46721" w:rsidRDefault="00006711" w:rsidP="00006711">
      <w:pPr>
        <w:pStyle w:val="Akapitzlist"/>
        <w:numPr>
          <w:ilvl w:val="0"/>
          <w:numId w:val="5"/>
        </w:numPr>
        <w:spacing w:before="240"/>
        <w:jc w:val="both"/>
        <w:rPr>
          <w:rFonts w:asciiTheme="minorHAnsi" w:hAnsiTheme="minorHAnsi" w:cstheme="minorHAnsi"/>
        </w:rPr>
      </w:pPr>
      <w:r w:rsidRPr="00B46721">
        <w:rPr>
          <w:rFonts w:cstheme="minorHAnsi"/>
        </w:rPr>
        <w:t xml:space="preserve">wykaz robót budowlanych wykonanych nie wcześniej niż w okresie ostatnich 5 lat od dnia w którym upływa termin składania ofert,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 zgodnie z załączonym wzorem, który stanowi załącznik nr </w:t>
      </w:r>
      <w:r>
        <w:rPr>
          <w:rFonts w:cstheme="minorHAnsi"/>
        </w:rPr>
        <w:t>6</w:t>
      </w:r>
      <w:r w:rsidRPr="00B46721">
        <w:rPr>
          <w:rFonts w:cstheme="minorHAnsi"/>
        </w:rPr>
        <w:t xml:space="preserve"> do postępowania zakupowego. </w:t>
      </w:r>
    </w:p>
    <w:p w14:paraId="0C276DA8"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wraz </w:t>
      </w:r>
      <w:r w:rsidRPr="00B46721">
        <w:rPr>
          <w:rFonts w:asciiTheme="minorHAnsi" w:hAnsiTheme="minorHAnsi"/>
          <w:b/>
          <w:bCs/>
          <w:u w:val="single"/>
        </w:rPr>
        <w:t>z kopią uprawnień budowlanych</w:t>
      </w:r>
      <w:r w:rsidRPr="00B46721">
        <w:rPr>
          <w:rFonts w:asciiTheme="minorHAnsi" w:hAnsiTheme="minorHAnsi"/>
        </w:rPr>
        <w:t xml:space="preserve"> – zgodnie z załącznikiem nr </w:t>
      </w:r>
      <w:r>
        <w:rPr>
          <w:rFonts w:asciiTheme="minorHAnsi" w:hAnsiTheme="minorHAnsi"/>
        </w:rPr>
        <w:t>7</w:t>
      </w:r>
      <w:r w:rsidRPr="00B46721">
        <w:rPr>
          <w:rFonts w:asciiTheme="minorHAnsi" w:hAnsiTheme="minorHAnsi"/>
        </w:rPr>
        <w:t xml:space="preserve"> do postępowania zakupowego.</w:t>
      </w:r>
    </w:p>
    <w:p w14:paraId="5FA6716A"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rPr>
        <w:t xml:space="preserve">informacja z banku lub spółdzielczej kasy oszczędnościowo-kredytowej – zgodnie z załącznikiem nr </w:t>
      </w:r>
      <w:r>
        <w:rPr>
          <w:rFonts w:asciiTheme="minorHAnsi" w:hAnsiTheme="minorHAnsi"/>
        </w:rPr>
        <w:t>8</w:t>
      </w:r>
      <w:r w:rsidRPr="00B46721">
        <w:rPr>
          <w:rFonts w:asciiTheme="minorHAnsi" w:hAnsiTheme="minorHAnsi"/>
        </w:rPr>
        <w:t xml:space="preserve"> do postępowania zakupowego, </w:t>
      </w:r>
    </w:p>
    <w:p w14:paraId="0F59CFDE"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cstheme="minorHAnsi"/>
        </w:rPr>
        <w:t xml:space="preserve">odpis lub informacja z Krajowego Rejestru Sądowego lub z Centralnej Ewidencji i Informacji o Działalności Gospodarczej, sporządzonych nie wcześniej niż 3 miesiące przed jej złożeniem - </w:t>
      </w:r>
      <w:r w:rsidRPr="00B46721">
        <w:rPr>
          <w:bCs/>
        </w:rPr>
        <w:t xml:space="preserve">Wykonawca nie jest zobowiązany do złożenia dokumentów, jeżeli Zamawiający może je uzyskać za pomocą bezpłatnych i ogólnodostępnych baz danych, </w:t>
      </w:r>
    </w:p>
    <w:p w14:paraId="038841C2"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bCs/>
        </w:rPr>
        <w:t xml:space="preserve">kosztorys ofertowy, </w:t>
      </w:r>
    </w:p>
    <w:p w14:paraId="1D4F553E" w14:textId="77777777" w:rsidR="00006711" w:rsidRPr="00B4672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b/>
        </w:rPr>
        <w:t>Opcjonalnie:</w:t>
      </w:r>
      <w:r w:rsidRPr="00B46721">
        <w:rPr>
          <w:rFonts w:asciiTheme="minorHAnsi" w:hAnsiTheme="minorHAnsi"/>
        </w:rPr>
        <w:t xml:space="preserve"> pełnomocnictwo lub inny dokument potwierdzający umocowanie osoby do reprezentowania wykonawcy, jeżeli w imieniu wykonawcy działa osoba, której umocowanie do jego reprezentowania nie wynika z odpisu lub informacji z Krajowego Rejestru Sadowego, Centralnej Ewidencji i Informacji o Działalności Gospodarczej lub innego właściwego rejestru,</w:t>
      </w:r>
    </w:p>
    <w:p w14:paraId="0785F3FC" w14:textId="77777777" w:rsidR="00006711" w:rsidRDefault="00006711" w:rsidP="00006711">
      <w:pPr>
        <w:pStyle w:val="Akapitzlist"/>
        <w:numPr>
          <w:ilvl w:val="0"/>
          <w:numId w:val="5"/>
        </w:numPr>
        <w:spacing w:before="240"/>
        <w:jc w:val="both"/>
        <w:rPr>
          <w:rFonts w:asciiTheme="minorHAnsi" w:hAnsiTheme="minorHAnsi"/>
        </w:rPr>
      </w:pPr>
      <w:r w:rsidRPr="00B46721">
        <w:rPr>
          <w:rFonts w:asciiTheme="minorHAnsi" w:hAnsiTheme="minorHAnsi"/>
          <w:b/>
        </w:rPr>
        <w:lastRenderedPageBreak/>
        <w:t>Opcjonalnie:</w:t>
      </w:r>
      <w:r w:rsidRPr="00B46721">
        <w:rPr>
          <w:rFonts w:asciiTheme="minorHAnsi" w:hAnsiTheme="minorHAnsi"/>
        </w:rPr>
        <w:t xml:space="preserve"> pełnomocnictwo do reprezentowania wszystkich wykonawców wspólnie ubiegających się o udzielenie zamówienia – w przypadku wspólnego ubiegania się o zamówienie,</w:t>
      </w:r>
    </w:p>
    <w:p w14:paraId="38EDB076" w14:textId="77777777" w:rsidR="00006711" w:rsidRPr="00077B55" w:rsidRDefault="00006711" w:rsidP="00006711">
      <w:pPr>
        <w:pStyle w:val="Akapitzlist"/>
        <w:numPr>
          <w:ilvl w:val="0"/>
          <w:numId w:val="5"/>
        </w:numPr>
        <w:spacing w:after="0"/>
        <w:jc w:val="both"/>
        <w:rPr>
          <w:rFonts w:asciiTheme="minorHAnsi" w:hAnsiTheme="minorHAnsi"/>
          <w:lang w:eastAsia="ar-SA"/>
        </w:rPr>
      </w:pPr>
      <w:r w:rsidRPr="00077B55">
        <w:rPr>
          <w:rFonts w:asciiTheme="minorHAnsi" w:hAnsiTheme="minorHAnsi"/>
          <w:b/>
          <w:lang w:eastAsia="ar-SA"/>
        </w:rPr>
        <w:t xml:space="preserve">Opcjonalnie: </w:t>
      </w:r>
      <w:r w:rsidRPr="00077B55">
        <w:rPr>
          <w:rFonts w:asciiTheme="minorHAnsi" w:hAnsiTheme="minorHAnsi"/>
          <w:bCs/>
          <w:lang w:eastAsia="ar-SA"/>
        </w:rPr>
        <w:t xml:space="preserve">zobowiązanie podmiotów do oddania do dyspozycji Wykonawcy niezbędnych zasobów na okres korzystania z nich przy wykonywaniu zamówienia – jeżeli Wykonawca polega na zdolnościach technicznych lub zawodowych lub sytuacji finansowej lub ekonomicznej innych podmiotów – sporządzone wg wzoru stanowiącego załącznik Nr </w:t>
      </w:r>
      <w:r>
        <w:rPr>
          <w:rFonts w:asciiTheme="minorHAnsi" w:hAnsiTheme="minorHAnsi"/>
          <w:bCs/>
          <w:lang w:eastAsia="ar-SA"/>
        </w:rPr>
        <w:t>4</w:t>
      </w:r>
      <w:r w:rsidRPr="00077B55">
        <w:rPr>
          <w:rFonts w:asciiTheme="minorHAnsi" w:hAnsiTheme="minorHAnsi"/>
          <w:bCs/>
          <w:lang w:eastAsia="ar-SA"/>
        </w:rPr>
        <w:t xml:space="preserve"> do </w:t>
      </w:r>
      <w:r>
        <w:rPr>
          <w:rFonts w:asciiTheme="minorHAnsi" w:hAnsiTheme="minorHAnsi"/>
          <w:bCs/>
          <w:lang w:eastAsia="ar-SA"/>
        </w:rPr>
        <w:t>postępowania zakupowego,</w:t>
      </w:r>
    </w:p>
    <w:p w14:paraId="11977543" w14:textId="77777777" w:rsidR="00006711" w:rsidRPr="00077B55" w:rsidRDefault="00006711" w:rsidP="00006711">
      <w:pPr>
        <w:pStyle w:val="Akapitzlist"/>
        <w:numPr>
          <w:ilvl w:val="0"/>
          <w:numId w:val="5"/>
        </w:numPr>
        <w:spacing w:before="240"/>
        <w:jc w:val="both"/>
        <w:rPr>
          <w:rFonts w:asciiTheme="minorHAnsi" w:hAnsiTheme="minorHAnsi"/>
        </w:rPr>
      </w:pPr>
      <w:r w:rsidRPr="00077B55">
        <w:rPr>
          <w:rFonts w:asciiTheme="minorHAnsi" w:hAnsiTheme="minorHAnsi"/>
          <w:b/>
        </w:rPr>
        <w:t xml:space="preserve">Opcjonalnie: </w:t>
      </w:r>
      <w:r w:rsidRPr="00077B55">
        <w:rPr>
          <w:rFonts w:asciiTheme="minorHAnsi" w:hAnsiTheme="minorHAnsi"/>
          <w:bCs/>
        </w:rPr>
        <w:t xml:space="preserve">oświadczenie wykonawców wspólnie ubiegających się o udzielenie zamówienia publicznego – sporządzone wg wzoru stanowiącego załącznik Nr </w:t>
      </w:r>
      <w:r w:rsidRPr="00CD4925">
        <w:rPr>
          <w:rFonts w:asciiTheme="minorHAnsi" w:hAnsiTheme="minorHAnsi"/>
          <w:bCs/>
        </w:rPr>
        <w:t xml:space="preserve">5 </w:t>
      </w:r>
      <w:r w:rsidRPr="00077B55">
        <w:rPr>
          <w:rFonts w:asciiTheme="minorHAnsi" w:hAnsiTheme="minorHAnsi"/>
          <w:bCs/>
        </w:rPr>
        <w:t>do postępowania zakupowego</w:t>
      </w:r>
      <w:r>
        <w:rPr>
          <w:rFonts w:asciiTheme="minorHAnsi" w:hAnsiTheme="minorHAnsi"/>
          <w:bCs/>
        </w:rPr>
        <w:t>.</w:t>
      </w:r>
    </w:p>
    <w:p w14:paraId="7A7A4F5F" w14:textId="77777777" w:rsidR="00006711" w:rsidRPr="00B46721" w:rsidRDefault="00006711" w:rsidP="00006711">
      <w:pPr>
        <w:spacing w:before="240"/>
        <w:jc w:val="both"/>
        <w:rPr>
          <w:rFonts w:asciiTheme="minorHAnsi" w:hAnsiTheme="minorHAnsi"/>
        </w:rPr>
      </w:pPr>
      <w:r w:rsidRPr="00B46721">
        <w:rPr>
          <w:rFonts w:cstheme="minorHAnsi"/>
        </w:rPr>
        <w:t>Załączniki przedstawione w niniejszej specyfikacji stanowią wzory dokumentów, które Wykonawca może zastosować. Zamawiający dopuszcza zastosowanie innych wzorów pod warunkiem umieszczenia w nich wszystkich wymaganych informacji.</w:t>
      </w:r>
    </w:p>
    <w:p w14:paraId="4143ED04" w14:textId="77777777" w:rsidR="00006711" w:rsidRPr="00B46721" w:rsidRDefault="00006711" w:rsidP="00006711">
      <w:pPr>
        <w:pStyle w:val="Akapitzlist"/>
        <w:spacing w:before="240"/>
        <w:jc w:val="both"/>
        <w:rPr>
          <w:rFonts w:asciiTheme="minorHAnsi" w:hAnsiTheme="minorHAnsi"/>
        </w:rPr>
      </w:pPr>
    </w:p>
    <w:p w14:paraId="65E895E2" w14:textId="77777777" w:rsidR="00006711" w:rsidRPr="00B46721" w:rsidRDefault="00006711" w:rsidP="00006711">
      <w:pPr>
        <w:pStyle w:val="Akapitzlist"/>
        <w:numPr>
          <w:ilvl w:val="0"/>
          <w:numId w:val="4"/>
        </w:numPr>
        <w:jc w:val="both"/>
        <w:rPr>
          <w:rFonts w:asciiTheme="minorHAnsi" w:hAnsiTheme="minorHAnsi"/>
        </w:rPr>
      </w:pPr>
      <w:r w:rsidRPr="00B46721">
        <w:rPr>
          <w:rFonts w:asciiTheme="minorHAnsi" w:hAnsiTheme="minorHAnsi"/>
        </w:rPr>
        <w:t>Postanowienia dotyczące wnoszenia oferty wspólnej przez dwa lub więcej podmioty gospodarcze (konsorcja / spółki cywilne)</w:t>
      </w:r>
    </w:p>
    <w:p w14:paraId="26CADA5E" w14:textId="77777777" w:rsidR="00006711" w:rsidRPr="00B46721" w:rsidRDefault="00006711" w:rsidP="00006711">
      <w:pPr>
        <w:jc w:val="both"/>
        <w:rPr>
          <w:rFonts w:asciiTheme="minorHAnsi" w:hAnsiTheme="minorHAnsi"/>
        </w:rPr>
      </w:pPr>
      <w:r w:rsidRPr="00B46721">
        <w:rPr>
          <w:rFonts w:asciiTheme="minorHAnsi" w:hAnsiTheme="minorHAnsi"/>
        </w:rPr>
        <w:t>W przypadku gdy wykonawcy wspólnie ubiegają się o udzielenie zamówienia, Zamawiający po wyborze oferty żąda przed zawarciem umowy w sprawie zamówienia publicznego przedłożenia kopii umowy, porozumienia lub innego dokumentu regulującego współpracę podmiotów występujących wspólnie, potwierdzającego zawarcie np. konsorcjum lub spółki cywilnej, podpisanego przez wszystkich partnerów, przy czym termin, na jaki zostało zawarte konsorcjum nie może być krótszy niż termin realizacji zamówienia.</w:t>
      </w:r>
    </w:p>
    <w:p w14:paraId="4F2804C4" w14:textId="77777777" w:rsidR="00006711" w:rsidRPr="00B46721" w:rsidRDefault="00006711" w:rsidP="00006711">
      <w:pPr>
        <w:jc w:val="both"/>
        <w:rPr>
          <w:rFonts w:asciiTheme="minorHAnsi" w:hAnsiTheme="minorHAnsi"/>
        </w:rPr>
      </w:pPr>
      <w:r w:rsidRPr="00B46721">
        <w:rPr>
          <w:rFonts w:asciiTheme="minorHAnsi" w:hAnsiTheme="minorHAnsi"/>
        </w:rPr>
        <w:t>Wykonawcy ustanawiają pełnomocnika do reprezentowania ich w postępowaniu o udzielenie zamówienia lub do reprezentowania w postępowaniu i zawarcia umowy.</w:t>
      </w:r>
    </w:p>
    <w:p w14:paraId="4D4BAB05" w14:textId="77777777" w:rsidR="00006711" w:rsidRPr="00B46721" w:rsidRDefault="00006711" w:rsidP="00006711">
      <w:pPr>
        <w:jc w:val="both"/>
        <w:rPr>
          <w:rFonts w:asciiTheme="minorHAnsi" w:hAnsiTheme="minorHAnsi"/>
        </w:rPr>
      </w:pPr>
      <w:r w:rsidRPr="00B46721">
        <w:rPr>
          <w:rFonts w:asciiTheme="minorHAnsi" w:hAnsiTheme="minorHAnsi"/>
        </w:rPr>
        <w:t xml:space="preserve">Oferta winna być podpisana przez każdego partnera lub ustanowionego pełnomocnika. </w:t>
      </w:r>
    </w:p>
    <w:p w14:paraId="6AECB428" w14:textId="77777777" w:rsidR="00006711" w:rsidRPr="00B46721" w:rsidRDefault="00006711" w:rsidP="00006711">
      <w:pPr>
        <w:jc w:val="both"/>
        <w:rPr>
          <w:rFonts w:asciiTheme="minorHAnsi" w:hAnsiTheme="minorHAnsi"/>
        </w:rPr>
      </w:pPr>
      <w:r w:rsidRPr="00B46721">
        <w:rPr>
          <w:rFonts w:asciiTheme="minorHAnsi" w:hAnsiTheme="minorHAnsi"/>
        </w:rPr>
        <w:t>Oświadczenia i dokumenty potwierdzające spełnianie warunków udziału w zakresie, w jakim każdy z wykonawców wykazuje spełnianie warunków udziału w postepowaniu składa każdy z wykonawców wspólnie ubiegających się o zamówienie.</w:t>
      </w:r>
    </w:p>
    <w:p w14:paraId="15C85E77" w14:textId="77777777" w:rsidR="00006711" w:rsidRPr="00B46721" w:rsidRDefault="00006711" w:rsidP="00006711">
      <w:pPr>
        <w:jc w:val="both"/>
        <w:rPr>
          <w:rFonts w:asciiTheme="minorHAnsi" w:hAnsiTheme="minorHAnsi"/>
        </w:rPr>
      </w:pPr>
      <w:r w:rsidRPr="00B46721">
        <w:rPr>
          <w:rFonts w:asciiTheme="minorHAnsi" w:hAnsiTheme="minorHAnsi"/>
        </w:rPr>
        <w:t xml:space="preserve">Oświadczenia i dokumenty potwierdzające niepodleganie wykluczeniu składa każdy z wykonawców wspólnie ubiegających się o zamówienie. </w:t>
      </w:r>
    </w:p>
    <w:p w14:paraId="42DCBF7E" w14:textId="77777777" w:rsidR="00006711" w:rsidRPr="00B46721" w:rsidRDefault="00006711" w:rsidP="00006711">
      <w:pPr>
        <w:jc w:val="both"/>
        <w:rPr>
          <w:rFonts w:asciiTheme="minorHAnsi" w:hAnsiTheme="minorHAnsi"/>
        </w:rPr>
      </w:pPr>
      <w:r w:rsidRPr="00B46721">
        <w:rPr>
          <w:rFonts w:asciiTheme="minorHAnsi" w:hAnsiTheme="minorHAnsi"/>
        </w:rPr>
        <w:t>.</w:t>
      </w:r>
    </w:p>
    <w:p w14:paraId="29AB0A75" w14:textId="77777777" w:rsidR="00006711" w:rsidRPr="00B46721" w:rsidRDefault="00006711" w:rsidP="00006711">
      <w:pPr>
        <w:pStyle w:val="Akapitzlist"/>
        <w:numPr>
          <w:ilvl w:val="0"/>
          <w:numId w:val="11"/>
        </w:numPr>
        <w:spacing w:line="360" w:lineRule="auto"/>
        <w:jc w:val="both"/>
        <w:rPr>
          <w:rFonts w:asciiTheme="minorHAnsi" w:hAnsiTheme="minorHAnsi"/>
          <w:b/>
          <w:sz w:val="24"/>
          <w:szCs w:val="24"/>
        </w:rPr>
      </w:pPr>
      <w:r w:rsidRPr="00B46721">
        <w:rPr>
          <w:rFonts w:asciiTheme="minorHAnsi" w:hAnsiTheme="minorHAnsi"/>
          <w:b/>
          <w:sz w:val="24"/>
          <w:szCs w:val="24"/>
        </w:rPr>
        <w:t>INFORMACJA O SPOSOBIE KOMUNIKOWANIA SIĘ ZAMAWIAJĄCEGO Z WYKONAWCAMI ORAZ PRZEKAZYWANIA OŚWIADCZEŃ LUB DOKUMENTÓW, A TAKŻE WSKAZANIE OSÓB UPRAWNIONYCH DO POROZUMIEWANIA SIĘ Z WYKONAWCAMI</w:t>
      </w:r>
    </w:p>
    <w:p w14:paraId="21BD017F" w14:textId="77777777" w:rsidR="00006711" w:rsidRPr="00CD4925" w:rsidRDefault="00006711" w:rsidP="00006711">
      <w:pPr>
        <w:spacing w:after="240"/>
        <w:jc w:val="both"/>
        <w:rPr>
          <w:rFonts w:eastAsia="Times New Roman" w:cs="Calibri"/>
          <w:bCs/>
          <w:lang w:eastAsia="ar-SA"/>
        </w:rPr>
      </w:pPr>
      <w:r w:rsidRPr="00CD4925">
        <w:rPr>
          <w:rFonts w:eastAsia="Times New Roman" w:cs="Calibri"/>
          <w:bCs/>
          <w:lang w:eastAsia="ar-SA"/>
        </w:rPr>
        <w:lastRenderedPageBreak/>
        <w:t>Wszelkie oświadczenia, wnioski, zawiadomienia oraz informacje oraz wszelką inną wzajemną korespondencję Zamawiający i Wykonawca przekazują pisemnie lub drogą elektroniczną:</w:t>
      </w:r>
    </w:p>
    <w:p w14:paraId="6AEF3A8D" w14:textId="77777777" w:rsidR="00006711" w:rsidRPr="00CD4925" w:rsidRDefault="00006711" w:rsidP="00006711">
      <w:pPr>
        <w:pStyle w:val="Akapitzlist"/>
        <w:spacing w:after="0"/>
        <w:ind w:left="1080"/>
        <w:jc w:val="both"/>
        <w:rPr>
          <w:rFonts w:eastAsia="Times New Roman" w:cs="Calibri"/>
          <w:bCs/>
          <w:lang w:eastAsia="ar-SA"/>
        </w:rPr>
      </w:pPr>
      <w:r w:rsidRPr="00CD4925">
        <w:rPr>
          <w:rFonts w:eastAsia="Times New Roman" w:cs="Calibri"/>
          <w:bCs/>
          <w:lang w:eastAsia="ar-SA"/>
        </w:rPr>
        <w:t>Urząd Gminy Lichnowy</w:t>
      </w:r>
    </w:p>
    <w:p w14:paraId="76A6361F" w14:textId="77777777" w:rsidR="00006711" w:rsidRPr="00CD4925" w:rsidRDefault="00006711" w:rsidP="00006711">
      <w:pPr>
        <w:pStyle w:val="Akapitzlist"/>
        <w:spacing w:after="0"/>
        <w:ind w:left="1080"/>
        <w:jc w:val="both"/>
        <w:rPr>
          <w:rFonts w:eastAsia="Times New Roman" w:cs="Calibri"/>
          <w:bCs/>
          <w:lang w:eastAsia="ar-SA"/>
        </w:rPr>
      </w:pPr>
      <w:r w:rsidRPr="00CD4925">
        <w:rPr>
          <w:rFonts w:eastAsia="Times New Roman" w:cs="Calibri"/>
          <w:bCs/>
          <w:lang w:eastAsia="ar-SA"/>
        </w:rPr>
        <w:t>ul. Tczewska 6</w:t>
      </w:r>
    </w:p>
    <w:p w14:paraId="617729B0" w14:textId="77777777" w:rsidR="00006711" w:rsidRPr="00CD4925" w:rsidRDefault="00006711" w:rsidP="00006711">
      <w:pPr>
        <w:pStyle w:val="Akapitzlist"/>
        <w:spacing w:after="0"/>
        <w:ind w:left="1080"/>
        <w:jc w:val="both"/>
        <w:rPr>
          <w:rFonts w:eastAsia="Times New Roman" w:cs="Calibri"/>
          <w:bCs/>
          <w:lang w:val="en-US" w:eastAsia="ar-SA"/>
        </w:rPr>
      </w:pPr>
      <w:r w:rsidRPr="00CD4925">
        <w:rPr>
          <w:rFonts w:eastAsia="Times New Roman" w:cs="Calibri"/>
          <w:bCs/>
          <w:lang w:val="en-US" w:eastAsia="ar-SA"/>
        </w:rPr>
        <w:t>82-224 Lichnowy</w:t>
      </w:r>
    </w:p>
    <w:p w14:paraId="33872A77" w14:textId="77777777" w:rsidR="00006711" w:rsidRPr="00CD4925" w:rsidRDefault="00006711" w:rsidP="00006711">
      <w:pPr>
        <w:pStyle w:val="Akapitzlist"/>
        <w:spacing w:after="0"/>
        <w:ind w:left="1080"/>
        <w:jc w:val="both"/>
        <w:rPr>
          <w:rFonts w:eastAsia="Times New Roman" w:cs="Calibri"/>
          <w:bCs/>
          <w:lang w:val="en-US" w:eastAsia="ar-SA"/>
        </w:rPr>
      </w:pPr>
    </w:p>
    <w:p w14:paraId="6374F5CA" w14:textId="77777777" w:rsidR="00006711" w:rsidRPr="00CD4925" w:rsidRDefault="00006711" w:rsidP="00006711">
      <w:pPr>
        <w:spacing w:after="240"/>
        <w:jc w:val="both"/>
        <w:rPr>
          <w:rFonts w:eastAsia="Times New Roman" w:cs="Calibri"/>
          <w:bCs/>
          <w:lang w:eastAsia="ar-SA"/>
        </w:rPr>
      </w:pPr>
      <w:r w:rsidRPr="00CD4925">
        <w:rPr>
          <w:rFonts w:eastAsia="Times New Roman" w:cs="Calibri"/>
          <w:bCs/>
          <w:lang w:eastAsia="ar-SA"/>
        </w:rPr>
        <w:t>Osobami uprawnionymi do bezpośredniego kontaktowania się z Wykonawcami są:</w:t>
      </w:r>
    </w:p>
    <w:p w14:paraId="19062911" w14:textId="77777777" w:rsidR="00006711" w:rsidRPr="00CD4925" w:rsidRDefault="00006711" w:rsidP="00006711">
      <w:pPr>
        <w:spacing w:after="240"/>
        <w:jc w:val="both"/>
        <w:rPr>
          <w:rFonts w:eastAsia="Times New Roman" w:cs="Calibri"/>
          <w:bCs/>
          <w:lang w:eastAsia="ar-SA"/>
        </w:rPr>
      </w:pPr>
      <w:r w:rsidRPr="00CD4925">
        <w:rPr>
          <w:rFonts w:eastAsia="Times New Roman" w:cs="Calibri"/>
          <w:bCs/>
          <w:lang w:eastAsia="ar-SA"/>
        </w:rPr>
        <w:t xml:space="preserve">- w sprawach proceduralnych i merytorycznych – Anna Stachowiak – tel. 504 744 329, email: </w:t>
      </w:r>
      <w:hyperlink r:id="rId8">
        <w:r w:rsidRPr="00CD4925">
          <w:rPr>
            <w:rFonts w:cs="Calibri"/>
            <w:bCs/>
            <w:u w:val="single"/>
            <w:lang w:eastAsia="ar-SA"/>
          </w:rPr>
          <w:t>a.stachowiak@lichnowy.pl</w:t>
        </w:r>
      </w:hyperlink>
      <w:r w:rsidRPr="00CD4925">
        <w:rPr>
          <w:rFonts w:eastAsia="Times New Roman" w:cs="Calibri"/>
          <w:bCs/>
          <w:lang w:eastAsia="ar-SA"/>
        </w:rPr>
        <w:t xml:space="preserve">  od poniedziałku do piątku w godzinach 7.30 – 15.30</w:t>
      </w:r>
    </w:p>
    <w:p w14:paraId="1C622D1F" w14:textId="77777777" w:rsidR="00006711" w:rsidRPr="00CD4925" w:rsidRDefault="00006711" w:rsidP="00006711">
      <w:pPr>
        <w:spacing w:after="240"/>
        <w:jc w:val="both"/>
        <w:rPr>
          <w:rFonts w:cs="Calibri"/>
          <w:lang w:eastAsia="ar-SA"/>
        </w:rPr>
      </w:pPr>
      <w:r w:rsidRPr="00CD4925">
        <w:rPr>
          <w:rFonts w:eastAsia="Times New Roman" w:cs="Calibri"/>
          <w:lang w:eastAsia="ar-SA"/>
        </w:rPr>
        <w:t xml:space="preserve">Zamawiający może przed upływem terminu składania ofert zmienić treść postępowania zakupowego (łącznie z załącznikami). Dokonaną zmianę umieszcza na stronie internetowej Zamawiającego </w:t>
      </w:r>
      <w:hyperlink r:id="rId9">
        <w:r w:rsidRPr="00CD4925">
          <w:rPr>
            <w:rStyle w:val="Hipercze"/>
            <w:rFonts w:cs="Calibri"/>
            <w:color w:val="auto"/>
            <w:lang w:eastAsia="ar-SA"/>
          </w:rPr>
          <w:t>http://bip.lichnowy.pl</w:t>
        </w:r>
      </w:hyperlink>
      <w:r w:rsidRPr="00CD4925">
        <w:rPr>
          <w:rFonts w:cs="Calibri"/>
          <w:lang w:eastAsia="ar-SA"/>
        </w:rPr>
        <w:t xml:space="preserve"> </w:t>
      </w:r>
    </w:p>
    <w:p w14:paraId="7D69BDB9" w14:textId="77777777" w:rsidR="00006711" w:rsidRPr="00CD4925" w:rsidRDefault="00006711" w:rsidP="00006711">
      <w:pPr>
        <w:spacing w:after="240"/>
        <w:jc w:val="both"/>
        <w:rPr>
          <w:rFonts w:cs="Calibri"/>
          <w:u w:val="single"/>
          <w:lang w:eastAsia="ar-SA"/>
        </w:rPr>
      </w:pPr>
      <w:r w:rsidRPr="00CD4925">
        <w:rPr>
          <w:rFonts w:eastAsia="Times New Roman" w:cs="Calibri"/>
          <w:lang w:eastAsia="ar-SA"/>
        </w:rPr>
        <w:t xml:space="preserve"> Zamawiający może przedłużyć termin składania ofert, w celu umożliwienia wykonawcom uwzględnienia zmian w przygotowanych ofertach. </w:t>
      </w:r>
    </w:p>
    <w:p w14:paraId="5CA05CA3" w14:textId="77777777" w:rsidR="00006711" w:rsidRPr="00B46721" w:rsidRDefault="00006711" w:rsidP="00006711">
      <w:pPr>
        <w:pStyle w:val="Zwykytekst"/>
        <w:spacing w:line="276" w:lineRule="auto"/>
        <w:jc w:val="both"/>
        <w:rPr>
          <w:b/>
          <w:bCs/>
          <w:sz w:val="24"/>
          <w:u w:val="single"/>
        </w:rPr>
      </w:pPr>
    </w:p>
    <w:p w14:paraId="0F0ED1ED" w14:textId="28AB1B37" w:rsidR="00006711" w:rsidRPr="00006711" w:rsidRDefault="00006711" w:rsidP="00006711">
      <w:pPr>
        <w:pStyle w:val="Akapitzlist"/>
        <w:numPr>
          <w:ilvl w:val="0"/>
          <w:numId w:val="11"/>
        </w:numPr>
        <w:spacing w:line="360" w:lineRule="auto"/>
        <w:jc w:val="both"/>
        <w:rPr>
          <w:rFonts w:asciiTheme="minorHAnsi" w:hAnsiTheme="minorHAnsi"/>
          <w:b/>
          <w:sz w:val="24"/>
          <w:szCs w:val="24"/>
        </w:rPr>
      </w:pPr>
      <w:r w:rsidRPr="00006711">
        <w:rPr>
          <w:rFonts w:asciiTheme="minorHAnsi" w:hAnsiTheme="minorHAnsi"/>
          <w:b/>
          <w:sz w:val="24"/>
          <w:szCs w:val="24"/>
        </w:rPr>
        <w:t>OPIS SPOSOBU PRZYGOTOWANIA OFERT</w:t>
      </w:r>
    </w:p>
    <w:p w14:paraId="46983C7A"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cstheme="minorHAnsi"/>
        </w:rPr>
        <w:t>Wykonawca może złożyć tylko jedną ofertę.</w:t>
      </w:r>
    </w:p>
    <w:p w14:paraId="5954E3D1"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cstheme="minorHAnsi"/>
        </w:rPr>
        <w:t>Wraz z ofertą należy złożyć wszystkie wymagane załączniki.</w:t>
      </w:r>
    </w:p>
    <w:p w14:paraId="28B4BE6A"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cstheme="minorHAnsi"/>
        </w:rPr>
        <w:t>Wykonawca ponosi wszystkie koszty związane z przygotowaniem i złożeniem oferty.</w:t>
      </w:r>
    </w:p>
    <w:p w14:paraId="38F9BB28"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eastAsia="Times New Roman" w:cs="Calibri"/>
          <w:lang w:eastAsia="ar-SA"/>
        </w:rPr>
        <w:t xml:space="preserve">Wykonawca może złożyć jedną ofertą z zachowaniem formy pisemnej pod rygorem nieważności. Oferta powinna być sporządzona w języku polskim. Oferta i wszystkie załączone dokumenty muszą być podpisane własnoręcznie przez osobę upoważnioną w imieniu Wykonawcy do składania w jego imieniu oświadczeń woli, zgodnie z zasadami reprezentacji wskazanymi we właściwym rejestrze lub ewidencji działalności gospodarczej lub pełnomocnictwie.  </w:t>
      </w:r>
    </w:p>
    <w:p w14:paraId="5F8DAE6B"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eastAsia="Times New Roman"/>
        </w:rPr>
        <w:t>Pełnomocnictwo do reprezentowania wykonawcy powinno być dołączone do oferty, o ile prawo do jej podpisania nie wynika z dokumentów załączonych do oferty. Załączone do oferty pełnomocnictwo musi być udzielone w formie pisemnej, określać jego zakres i podpisane przez osoby uprawnione do reprezentacji Wykonawcy. Pełnomocnictwo może być złożone w formie oryginału lub kserokopii potwierdzonej za zgodność z oryginałem przez notariusza.</w:t>
      </w:r>
    </w:p>
    <w:p w14:paraId="5969243F"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eastAsia="Times New Roman"/>
        </w:rPr>
        <w:t>Wszelkie miejsca, w których Wykonawca naniósł zmiany winny być podpisane przez osobę podpisującą ofertę. Treść oferty musi odpowiadać treści postępowania zakupowego. Poprawki mogą być dokonane jedynie poprzez czytelne przekreślenie błędnego zapisu i wstawienie poprawnego.</w:t>
      </w:r>
    </w:p>
    <w:p w14:paraId="31A07BE0"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eastAsia="Times New Roman"/>
        </w:rPr>
        <w:t>Kopie dokumentów musza być poświadczone za zgodność z oryginałem przez osobę/osoby składające ofertę.</w:t>
      </w:r>
    </w:p>
    <w:p w14:paraId="74BD04EE" w14:textId="77777777" w:rsidR="00006711" w:rsidRPr="00CD4925" w:rsidRDefault="00006711" w:rsidP="00006711">
      <w:pPr>
        <w:pStyle w:val="Akapitzlist"/>
        <w:widowControl w:val="0"/>
        <w:numPr>
          <w:ilvl w:val="0"/>
          <w:numId w:val="1"/>
        </w:numPr>
        <w:jc w:val="both"/>
        <w:rPr>
          <w:rFonts w:asciiTheme="minorHAnsi" w:hAnsiTheme="minorHAnsi" w:cstheme="minorHAnsi"/>
        </w:rPr>
      </w:pPr>
      <w:r w:rsidRPr="00CD4925">
        <w:rPr>
          <w:rFonts w:cs="Calibri"/>
          <w:lang w:eastAsia="ar-SA"/>
        </w:rPr>
        <w:t xml:space="preserve">Zamawiający ma prawo żądać od Wykonawcy dokumentów potwierdzających informacje zawarte w ofercie i załącznikach przedkładanych celem spełnienia warunków udziału w postępowaniu oraz oceny poszczególnych kryteriów. </w:t>
      </w:r>
    </w:p>
    <w:p w14:paraId="034F4019" w14:textId="07D9F599" w:rsidR="00C33614" w:rsidRDefault="00C33614" w:rsidP="00C33614">
      <w:pPr>
        <w:jc w:val="both"/>
        <w:rPr>
          <w:rFonts w:asciiTheme="minorHAnsi" w:hAnsiTheme="minorHAnsi" w:cstheme="minorHAnsi"/>
          <w:sz w:val="24"/>
          <w:szCs w:val="24"/>
        </w:rPr>
      </w:pPr>
    </w:p>
    <w:p w14:paraId="610B7CD4" w14:textId="77777777" w:rsidR="00006711" w:rsidRPr="00B46721" w:rsidRDefault="00006711" w:rsidP="00006711">
      <w:pPr>
        <w:pStyle w:val="Akapitzlist"/>
        <w:numPr>
          <w:ilvl w:val="0"/>
          <w:numId w:val="11"/>
        </w:numPr>
        <w:spacing w:line="360" w:lineRule="auto"/>
        <w:jc w:val="both"/>
        <w:rPr>
          <w:rFonts w:asciiTheme="minorHAnsi" w:hAnsiTheme="minorHAnsi"/>
          <w:b/>
          <w:sz w:val="24"/>
          <w:szCs w:val="24"/>
        </w:rPr>
      </w:pPr>
      <w:r w:rsidRPr="00B46721">
        <w:rPr>
          <w:rFonts w:asciiTheme="minorHAnsi" w:hAnsiTheme="minorHAnsi"/>
          <w:b/>
          <w:sz w:val="24"/>
          <w:szCs w:val="24"/>
        </w:rPr>
        <w:lastRenderedPageBreak/>
        <w:t>MIEJSCE ORAZ TERMIN SKŁADANIA I OTWARCIA OFERT</w:t>
      </w:r>
    </w:p>
    <w:p w14:paraId="10C0BD97" w14:textId="77777777" w:rsidR="00006711" w:rsidRPr="00CD4925" w:rsidRDefault="00006711" w:rsidP="00006711">
      <w:pPr>
        <w:spacing w:after="0"/>
        <w:ind w:firstLine="360"/>
        <w:jc w:val="both"/>
        <w:rPr>
          <w:rFonts w:eastAsia="Times New Roman"/>
        </w:rPr>
      </w:pPr>
      <w:r w:rsidRPr="00CD4925">
        <w:rPr>
          <w:rFonts w:eastAsia="Times New Roman"/>
        </w:rPr>
        <w:t>Oferty należy składać w formie papierowej w podwójnych nieprzejrzystych kopertach. Koperta zewnętrzna powinna być zaadresowana do zamawiającego z dopiskiem „Postępowanie zakupowe – kościół Boręty” – nie otwierać przed 26.08.2024 r.  godz. 13.15.</w:t>
      </w:r>
    </w:p>
    <w:p w14:paraId="4D3604E6" w14:textId="77777777" w:rsidR="00006711" w:rsidRPr="00CD4925" w:rsidRDefault="00006711" w:rsidP="00006711">
      <w:pPr>
        <w:spacing w:after="0"/>
        <w:ind w:firstLine="360"/>
        <w:jc w:val="both"/>
        <w:rPr>
          <w:rFonts w:eastAsia="Times New Roman"/>
        </w:rPr>
      </w:pPr>
      <w:r w:rsidRPr="00CD4925">
        <w:rPr>
          <w:rFonts w:eastAsia="Times New Roman"/>
        </w:rPr>
        <w:t>W przypadku braku tej informacji Zamawiający nie ponosi odpowiedzialności za zdarzenia wynikające z tego braku, np. przypadkowe otwarcie oferty przed wyznaczonym terminem otwarcia.</w:t>
      </w:r>
    </w:p>
    <w:p w14:paraId="2C66CA7E" w14:textId="77777777" w:rsidR="00006711" w:rsidRPr="00CD4925" w:rsidRDefault="00006711" w:rsidP="00006711">
      <w:pPr>
        <w:spacing w:after="0"/>
        <w:ind w:firstLine="360"/>
        <w:jc w:val="both"/>
        <w:rPr>
          <w:rFonts w:eastAsia="Times New Roman"/>
        </w:rPr>
      </w:pPr>
      <w:r w:rsidRPr="00CD4925">
        <w:rPr>
          <w:rFonts w:eastAsia="Times New Roman"/>
        </w:rPr>
        <w:t xml:space="preserve">Koperta wewnętrzna powinna być zaadresowana jak koperta zewnętrzna, a ponadto opatrzona nazwą i dokładnym  adresem Wykonawcy. </w:t>
      </w:r>
    </w:p>
    <w:p w14:paraId="7E72FC91" w14:textId="77777777" w:rsidR="00006711" w:rsidRPr="00CD4925" w:rsidRDefault="00006711" w:rsidP="00006711">
      <w:pPr>
        <w:spacing w:after="0"/>
        <w:ind w:firstLine="360"/>
        <w:jc w:val="both"/>
        <w:rPr>
          <w:rFonts w:eastAsia="Times New Roman"/>
        </w:rPr>
      </w:pPr>
      <w:r w:rsidRPr="00CD4925">
        <w:rPr>
          <w:rFonts w:eastAsia="Times New Roman"/>
        </w:rPr>
        <w:t>Miejsce składania ofert:</w:t>
      </w:r>
    </w:p>
    <w:p w14:paraId="1C503ABE" w14:textId="77777777" w:rsidR="00006711" w:rsidRPr="00CD4925" w:rsidRDefault="00006711" w:rsidP="00006711">
      <w:pPr>
        <w:spacing w:after="0"/>
        <w:ind w:firstLine="360"/>
        <w:jc w:val="both"/>
        <w:rPr>
          <w:rFonts w:eastAsia="Times New Roman"/>
        </w:rPr>
      </w:pPr>
      <w:r w:rsidRPr="00CD4925">
        <w:rPr>
          <w:rFonts w:eastAsia="Times New Roman"/>
        </w:rPr>
        <w:t>Urząd Gminy Lichnowy</w:t>
      </w:r>
    </w:p>
    <w:p w14:paraId="4CEA4C6F" w14:textId="77777777" w:rsidR="00006711" w:rsidRPr="00CD4925" w:rsidRDefault="00006711" w:rsidP="00006711">
      <w:pPr>
        <w:spacing w:after="0"/>
        <w:ind w:firstLine="360"/>
        <w:jc w:val="both"/>
        <w:rPr>
          <w:rFonts w:eastAsia="Times New Roman"/>
        </w:rPr>
      </w:pPr>
      <w:r w:rsidRPr="00CD4925">
        <w:rPr>
          <w:rFonts w:eastAsia="Times New Roman"/>
        </w:rPr>
        <w:t>ul. Tczewska 6</w:t>
      </w:r>
    </w:p>
    <w:p w14:paraId="53832E1E" w14:textId="77777777" w:rsidR="00006711" w:rsidRPr="00CD4925" w:rsidRDefault="00006711" w:rsidP="00006711">
      <w:pPr>
        <w:spacing w:after="0"/>
        <w:ind w:firstLine="360"/>
        <w:jc w:val="both"/>
        <w:rPr>
          <w:rFonts w:eastAsia="Times New Roman"/>
        </w:rPr>
      </w:pPr>
      <w:r w:rsidRPr="00CD4925">
        <w:rPr>
          <w:rFonts w:eastAsia="Times New Roman"/>
        </w:rPr>
        <w:t>82-224 Lichnowy</w:t>
      </w:r>
    </w:p>
    <w:p w14:paraId="6A8D0F09" w14:textId="77777777" w:rsidR="00006711" w:rsidRPr="00CD4925" w:rsidRDefault="00006711" w:rsidP="00006711">
      <w:pPr>
        <w:spacing w:after="0"/>
        <w:jc w:val="both"/>
        <w:rPr>
          <w:rFonts w:eastAsia="Times New Roman"/>
        </w:rPr>
      </w:pPr>
    </w:p>
    <w:p w14:paraId="4086B9D1" w14:textId="77777777" w:rsidR="00006711" w:rsidRPr="00CD4925" w:rsidRDefault="00006711" w:rsidP="00006711">
      <w:pPr>
        <w:spacing w:after="0"/>
        <w:ind w:firstLine="360"/>
        <w:jc w:val="both"/>
        <w:rPr>
          <w:rFonts w:eastAsia="Times New Roman"/>
        </w:rPr>
      </w:pPr>
      <w:r w:rsidRPr="00CD4925">
        <w:rPr>
          <w:rFonts w:eastAsia="Times New Roman"/>
          <w:b/>
        </w:rPr>
        <w:t>Termin składania ofert upływa   o godz. 13</w:t>
      </w:r>
      <w:r w:rsidRPr="00CD4925">
        <w:rPr>
          <w:rFonts w:eastAsia="Times New Roman"/>
          <w:b/>
          <w:u w:val="single"/>
          <w:vertAlign w:val="superscript"/>
        </w:rPr>
        <w:t>00</w:t>
      </w:r>
      <w:r w:rsidRPr="00CD4925">
        <w:rPr>
          <w:rFonts w:eastAsia="Times New Roman"/>
          <w:b/>
        </w:rPr>
        <w:t xml:space="preserve"> w dniu 26.08.2024 r.</w:t>
      </w:r>
      <w:r w:rsidRPr="00CD4925">
        <w:rPr>
          <w:rFonts w:eastAsia="Times New Roman"/>
        </w:rPr>
        <w:t xml:space="preserve"> </w:t>
      </w:r>
    </w:p>
    <w:p w14:paraId="0B934FD6" w14:textId="77777777" w:rsidR="00006711" w:rsidRPr="00CD4925" w:rsidRDefault="00006711" w:rsidP="00006711">
      <w:pPr>
        <w:spacing w:after="0"/>
        <w:ind w:firstLine="360"/>
        <w:jc w:val="both"/>
        <w:rPr>
          <w:rFonts w:eastAsia="Times New Roman"/>
        </w:rPr>
      </w:pPr>
      <w:r w:rsidRPr="00CD4925">
        <w:rPr>
          <w:rFonts w:eastAsia="Times New Roman"/>
        </w:rPr>
        <w:t>Oferta oraz wszelkie oświadczenia i zaświadczenia dołączone do niej są jawne,  z wyjątkiem informacji stanowiących tajemnicę przedsiębiorstwa w rozumieniu przepisów o zwalczaniu nieuczciwej konkurencji, jeżeli wykonawca, składając ofertę zastrzegł w odniesieniu do tych informacji, że nie mogą być one udostępnione.</w:t>
      </w:r>
    </w:p>
    <w:p w14:paraId="2D6A6E1B" w14:textId="77777777" w:rsidR="00006711" w:rsidRPr="00CD4925" w:rsidRDefault="00006711" w:rsidP="00006711">
      <w:pPr>
        <w:spacing w:after="0"/>
        <w:ind w:left="480"/>
        <w:jc w:val="both"/>
        <w:rPr>
          <w:rFonts w:eastAsia="Times New Roman"/>
        </w:rPr>
      </w:pPr>
      <w:r w:rsidRPr="00CD4925">
        <w:rPr>
          <w:rFonts w:eastAsia="Times New Roman"/>
        </w:rPr>
        <w:t>Dokumenty stanowiące informacje zastrzeżone winny być:</w:t>
      </w:r>
    </w:p>
    <w:p w14:paraId="670EBF79" w14:textId="77777777" w:rsidR="00006711" w:rsidRPr="00CD4925" w:rsidRDefault="00006711" w:rsidP="00006711">
      <w:pPr>
        <w:numPr>
          <w:ilvl w:val="0"/>
          <w:numId w:val="16"/>
        </w:numPr>
        <w:tabs>
          <w:tab w:val="left" w:pos="360"/>
          <w:tab w:val="left" w:pos="840"/>
        </w:tabs>
        <w:spacing w:after="0"/>
        <w:jc w:val="both"/>
        <w:rPr>
          <w:rFonts w:eastAsia="Times New Roman"/>
        </w:rPr>
      </w:pPr>
      <w:r w:rsidRPr="00CD4925">
        <w:rPr>
          <w:rFonts w:eastAsia="Times New Roman"/>
        </w:rPr>
        <w:t>spięte i włożone w oddzielną nieprzezroczystą kopertę (okładkę),</w:t>
      </w:r>
    </w:p>
    <w:p w14:paraId="3BD4719B" w14:textId="77777777" w:rsidR="00006711" w:rsidRPr="00CD4925" w:rsidRDefault="00006711" w:rsidP="00006711">
      <w:pPr>
        <w:numPr>
          <w:ilvl w:val="0"/>
          <w:numId w:val="16"/>
        </w:numPr>
        <w:tabs>
          <w:tab w:val="left" w:pos="360"/>
          <w:tab w:val="left" w:pos="840"/>
        </w:tabs>
        <w:spacing w:after="0"/>
        <w:jc w:val="both"/>
        <w:rPr>
          <w:rFonts w:eastAsia="Times New Roman"/>
        </w:rPr>
      </w:pPr>
      <w:r w:rsidRPr="00CD4925">
        <w:rPr>
          <w:rFonts w:eastAsia="Times New Roman"/>
        </w:rPr>
        <w:t>specjalnie opisane na kopercie (okładce),</w:t>
      </w:r>
    </w:p>
    <w:p w14:paraId="60170952" w14:textId="77777777" w:rsidR="00006711" w:rsidRPr="00CD4925" w:rsidRDefault="00006711" w:rsidP="00006711">
      <w:pPr>
        <w:numPr>
          <w:ilvl w:val="0"/>
          <w:numId w:val="16"/>
        </w:numPr>
        <w:tabs>
          <w:tab w:val="left" w:pos="360"/>
          <w:tab w:val="left" w:pos="840"/>
        </w:tabs>
        <w:spacing w:after="0"/>
        <w:jc w:val="both"/>
        <w:rPr>
          <w:rFonts w:eastAsia="Times New Roman"/>
        </w:rPr>
      </w:pPr>
      <w:r w:rsidRPr="00CD4925">
        <w:rPr>
          <w:rFonts w:eastAsia="Times New Roman"/>
        </w:rPr>
        <w:t>wewnątrz koperty (okładki) winien być spis zawartości podpisany przez Wykonawcę.</w:t>
      </w:r>
    </w:p>
    <w:p w14:paraId="6ECD699A" w14:textId="77777777" w:rsidR="00006711" w:rsidRPr="00CD4925" w:rsidRDefault="00006711" w:rsidP="00006711">
      <w:pPr>
        <w:tabs>
          <w:tab w:val="left" w:pos="840"/>
        </w:tabs>
        <w:spacing w:after="0" w:line="240" w:lineRule="auto"/>
        <w:jc w:val="both"/>
        <w:rPr>
          <w:rFonts w:eastAsia="Times New Roman"/>
        </w:rPr>
      </w:pPr>
    </w:p>
    <w:p w14:paraId="5959187A" w14:textId="77777777" w:rsidR="00006711" w:rsidRPr="00CD4925" w:rsidRDefault="00006711" w:rsidP="00006711">
      <w:pPr>
        <w:spacing w:after="0"/>
        <w:jc w:val="both"/>
        <w:rPr>
          <w:rFonts w:eastAsia="Times New Roman"/>
        </w:rPr>
      </w:pPr>
      <w:r w:rsidRPr="00CD4925">
        <w:rPr>
          <w:rFonts w:eastAsia="Times New Roman"/>
        </w:rPr>
        <w:t>W przypadku nie zabezpieczenia w w/w sposób informacji niejawnych Wykonawca oświadcza, iż wszystkie informacje w ofercie mogą być udostępnione innym uczestnikom postępowania.</w:t>
      </w:r>
    </w:p>
    <w:p w14:paraId="4A0CF0F0" w14:textId="77777777" w:rsidR="00006711" w:rsidRPr="00CD4925" w:rsidRDefault="00006711" w:rsidP="00006711">
      <w:pPr>
        <w:spacing w:after="0"/>
        <w:ind w:firstLine="435"/>
        <w:jc w:val="both"/>
        <w:rPr>
          <w:rFonts w:eastAsia="Times New Roman" w:cs="Calibri"/>
          <w:lang w:eastAsia="ar-SA"/>
        </w:rPr>
      </w:pPr>
      <w:r w:rsidRPr="00CD4925">
        <w:rPr>
          <w:rFonts w:eastAsia="Times New Roman" w:cs="Calibri"/>
          <w:lang w:eastAsia="ar-SA"/>
        </w:rPr>
        <w:t>Bezpośrednio przed otwarciem ofert zamawiający poda kwotę, jaką zamierza przeznaczyć na sfinansowanie zamówienia.</w:t>
      </w:r>
    </w:p>
    <w:p w14:paraId="6D840140" w14:textId="77777777" w:rsidR="00006711" w:rsidRPr="00CD4925" w:rsidRDefault="00006711" w:rsidP="00006711">
      <w:pPr>
        <w:spacing w:after="0"/>
        <w:ind w:firstLine="435"/>
        <w:jc w:val="both"/>
        <w:rPr>
          <w:rFonts w:eastAsia="Times New Roman"/>
        </w:rPr>
      </w:pPr>
      <w:r w:rsidRPr="00CD4925">
        <w:rPr>
          <w:rFonts w:eastAsia="Times New Roman"/>
          <w:b/>
        </w:rPr>
        <w:t>Otwarcie złożonych ofert nastąpi w dniu 26.08.2024 r. o godz.13</w:t>
      </w:r>
      <w:r w:rsidRPr="00CD4925">
        <w:rPr>
          <w:rFonts w:eastAsia="Times New Roman"/>
          <w:b/>
          <w:u w:val="single"/>
          <w:vertAlign w:val="superscript"/>
        </w:rPr>
        <w:t>15</w:t>
      </w:r>
      <w:r w:rsidRPr="00CD4925">
        <w:rPr>
          <w:rFonts w:eastAsia="Times New Roman"/>
        </w:rPr>
        <w:t xml:space="preserve"> w siedzibie Urzędu Gminy Lichnowy, ul. Tczewska 6, 82-224 Lichnowy. Przy otwarciu ofert mogą być obecni upoważnieni  przedstawiciele wykonawców. </w:t>
      </w:r>
    </w:p>
    <w:p w14:paraId="7C30DAD3" w14:textId="77777777" w:rsidR="00006711" w:rsidRPr="00B46721" w:rsidRDefault="00006711" w:rsidP="00006711">
      <w:pPr>
        <w:spacing w:after="0"/>
        <w:ind w:firstLine="435"/>
        <w:jc w:val="both"/>
        <w:rPr>
          <w:rFonts w:eastAsia="Times New Roman"/>
          <w:sz w:val="24"/>
          <w:szCs w:val="24"/>
        </w:rPr>
      </w:pPr>
    </w:p>
    <w:p w14:paraId="7947C41D" w14:textId="77777777" w:rsidR="00006711" w:rsidRPr="00B46721" w:rsidRDefault="00006711" w:rsidP="00006711">
      <w:pPr>
        <w:pStyle w:val="Akapitzlist"/>
        <w:numPr>
          <w:ilvl w:val="0"/>
          <w:numId w:val="11"/>
        </w:numPr>
        <w:spacing w:line="360" w:lineRule="auto"/>
        <w:jc w:val="both"/>
        <w:rPr>
          <w:rFonts w:asciiTheme="minorHAnsi" w:hAnsiTheme="minorHAnsi"/>
          <w:b/>
          <w:sz w:val="24"/>
          <w:szCs w:val="24"/>
        </w:rPr>
      </w:pPr>
      <w:r w:rsidRPr="00B46721">
        <w:rPr>
          <w:rFonts w:asciiTheme="minorHAnsi" w:hAnsiTheme="minorHAnsi"/>
          <w:b/>
          <w:sz w:val="24"/>
          <w:szCs w:val="24"/>
        </w:rPr>
        <w:t>OPIS SPOSOBU OBLICZENIA CENY</w:t>
      </w:r>
    </w:p>
    <w:p w14:paraId="513B894A" w14:textId="77777777" w:rsidR="00006711" w:rsidRPr="00B46721" w:rsidRDefault="00006711" w:rsidP="00006711">
      <w:pPr>
        <w:pStyle w:val="Akapitzlist"/>
        <w:numPr>
          <w:ilvl w:val="0"/>
          <w:numId w:val="7"/>
        </w:numPr>
        <w:jc w:val="both"/>
        <w:rPr>
          <w:rFonts w:asciiTheme="minorHAnsi" w:hAnsiTheme="minorHAnsi"/>
          <w:b/>
        </w:rPr>
      </w:pPr>
      <w:r w:rsidRPr="00B46721">
        <w:rPr>
          <w:rFonts w:asciiTheme="minorHAnsi" w:hAnsiTheme="minorHAnsi"/>
        </w:rPr>
        <w:t xml:space="preserve">Przy obliczeniu ceny oferty Wykonawca zobowiązany jest uwzględnić wszystkie wymogi, o których mowa w niniejszym postępowaniu zakupowym oraz ująć wszystkie koszty niezbędne do prawidłowego i pełnego wykonania przedmiotu zamówienia. </w:t>
      </w:r>
    </w:p>
    <w:p w14:paraId="740EC65A" w14:textId="77777777" w:rsidR="00006711" w:rsidRPr="00B46721" w:rsidRDefault="00006711" w:rsidP="00006711">
      <w:pPr>
        <w:pStyle w:val="Akapitzlist"/>
        <w:numPr>
          <w:ilvl w:val="0"/>
          <w:numId w:val="7"/>
        </w:numPr>
        <w:jc w:val="both"/>
        <w:rPr>
          <w:rFonts w:asciiTheme="minorHAnsi" w:hAnsiTheme="minorHAnsi"/>
        </w:rPr>
      </w:pPr>
      <w:r w:rsidRPr="00B46721">
        <w:rPr>
          <w:rFonts w:asciiTheme="minorHAnsi" w:hAnsiTheme="minorHAnsi"/>
        </w:rPr>
        <w:t>Cenę należy określić w wartości  brutto (z podatkiem VAT) w złotych polskich.</w:t>
      </w:r>
    </w:p>
    <w:p w14:paraId="75DC6F2A" w14:textId="77777777" w:rsidR="00006711" w:rsidRPr="00B46721" w:rsidRDefault="00006711" w:rsidP="00006711">
      <w:pPr>
        <w:pStyle w:val="Akapitzlist"/>
        <w:numPr>
          <w:ilvl w:val="0"/>
          <w:numId w:val="7"/>
        </w:numPr>
        <w:jc w:val="both"/>
        <w:rPr>
          <w:rFonts w:asciiTheme="minorHAnsi" w:hAnsiTheme="minorHAnsi"/>
        </w:rPr>
      </w:pPr>
      <w:r w:rsidRPr="00B46721">
        <w:rPr>
          <w:rFonts w:asciiTheme="minorHAnsi" w:hAnsiTheme="minorHAnsi"/>
        </w:rPr>
        <w:t>Cena podana przez Wykonawcę w ofercie nie będzie zmieniana w trakcie realizacji zamówienia i nie będzie podlegała waloryzacji za wyjątkiem przypadków wskazanych w projekcie umowy.</w:t>
      </w:r>
    </w:p>
    <w:p w14:paraId="24A1A3DB" w14:textId="77777777" w:rsidR="00006711" w:rsidRPr="00B46721" w:rsidRDefault="00006711" w:rsidP="00006711">
      <w:pPr>
        <w:pStyle w:val="Akapitzlist"/>
        <w:numPr>
          <w:ilvl w:val="0"/>
          <w:numId w:val="7"/>
        </w:numPr>
        <w:jc w:val="both"/>
        <w:rPr>
          <w:rFonts w:asciiTheme="minorHAnsi" w:hAnsiTheme="minorHAnsi"/>
        </w:rPr>
      </w:pPr>
      <w:r w:rsidRPr="00B46721">
        <w:rPr>
          <w:rFonts w:asciiTheme="minorHAnsi" w:hAnsiTheme="minorHAnsi"/>
        </w:rPr>
        <w:t>Wszelkie rozliczenia pomiędzy Zamawiającym a Wykonawcą będą prowadzone w PLN.</w:t>
      </w:r>
    </w:p>
    <w:p w14:paraId="6817DD4D" w14:textId="77777777" w:rsidR="00006711" w:rsidRPr="00B46721" w:rsidRDefault="00006711" w:rsidP="00006711">
      <w:pPr>
        <w:pStyle w:val="Akapitzlist"/>
        <w:numPr>
          <w:ilvl w:val="0"/>
          <w:numId w:val="7"/>
        </w:numPr>
        <w:jc w:val="both"/>
        <w:rPr>
          <w:rFonts w:asciiTheme="minorHAnsi" w:hAnsiTheme="minorHAnsi"/>
        </w:rPr>
      </w:pPr>
      <w:r w:rsidRPr="00B46721">
        <w:rPr>
          <w:rFonts w:asciiTheme="minorHAnsi" w:hAnsiTheme="minorHAnsi"/>
        </w:rPr>
        <w:t>W trakcie badania i oceny ofert, Zamawiający ma prawo poprawić omyłki w tekście ofert.</w:t>
      </w:r>
    </w:p>
    <w:p w14:paraId="7691BD85" w14:textId="77777777" w:rsidR="00006711" w:rsidRPr="00B46721" w:rsidRDefault="00006711" w:rsidP="00006711">
      <w:pPr>
        <w:pStyle w:val="Akapitzlist"/>
        <w:numPr>
          <w:ilvl w:val="0"/>
          <w:numId w:val="7"/>
        </w:numPr>
        <w:jc w:val="both"/>
        <w:rPr>
          <w:rFonts w:asciiTheme="minorHAnsi" w:hAnsiTheme="minorHAnsi"/>
        </w:rPr>
      </w:pPr>
      <w:r w:rsidRPr="00B46721">
        <w:rPr>
          <w:rFonts w:asciiTheme="minorHAnsi" w:hAnsiTheme="minorHAnsi"/>
        </w:rPr>
        <w:lastRenderedPageBreak/>
        <w:t>Jeżeli została złożona oferta, której wybór prowadziłby do powstania u Zamawiającego obowiązku podatkowego zgodnie z ustawa z dnia 11 marca 2004 r. o podatku od towarów i usług (Dz. U. z 2023 r. poz. 1570, z późn. zm.), dla celów zastosowania kryterium ceny lub kosztu Zamawiający dolicza do przedstawionej w tej ofercie ceny kwotę podatku od towarów i usług, którą miałby obowiązek rozliczyć. W ofercie Wykonawca ma obowiązek:</w:t>
      </w:r>
    </w:p>
    <w:p w14:paraId="50207C65" w14:textId="77777777" w:rsidR="00006711" w:rsidRPr="00B46721" w:rsidRDefault="00006711" w:rsidP="00006711">
      <w:pPr>
        <w:pStyle w:val="Akapitzlist"/>
        <w:numPr>
          <w:ilvl w:val="3"/>
          <w:numId w:val="10"/>
        </w:numPr>
        <w:jc w:val="both"/>
        <w:rPr>
          <w:rFonts w:asciiTheme="minorHAnsi" w:hAnsiTheme="minorHAnsi"/>
        </w:rPr>
      </w:pPr>
      <w:r w:rsidRPr="00B46721">
        <w:rPr>
          <w:rFonts w:asciiTheme="minorHAnsi" w:hAnsiTheme="minorHAnsi"/>
        </w:rPr>
        <w:t>poinformowania Zamawiającego, że wybór jego oferty będzie prowadził do powstania u Zamawiającego obowiązku podatkowego;</w:t>
      </w:r>
    </w:p>
    <w:p w14:paraId="095109E2" w14:textId="77777777" w:rsidR="00006711" w:rsidRPr="00B46721" w:rsidRDefault="00006711" w:rsidP="00006711">
      <w:pPr>
        <w:pStyle w:val="Akapitzlist"/>
        <w:numPr>
          <w:ilvl w:val="3"/>
          <w:numId w:val="10"/>
        </w:numPr>
        <w:jc w:val="both"/>
        <w:rPr>
          <w:rFonts w:asciiTheme="minorHAnsi" w:hAnsiTheme="minorHAnsi"/>
        </w:rPr>
      </w:pPr>
      <w:r w:rsidRPr="00B46721">
        <w:rPr>
          <w:rFonts w:asciiTheme="minorHAnsi" w:hAnsiTheme="minorHAnsi"/>
        </w:rPr>
        <w:t>wskazania nazwy (rodzaju) towaru lub usługi, których dostawa lub świadczenie będą prowadziły do powstania obowiązku podatkowego;</w:t>
      </w:r>
    </w:p>
    <w:p w14:paraId="04F4D8C1" w14:textId="77777777" w:rsidR="00006711" w:rsidRPr="00B46721" w:rsidRDefault="00006711" w:rsidP="00006711">
      <w:pPr>
        <w:pStyle w:val="Akapitzlist"/>
        <w:numPr>
          <w:ilvl w:val="3"/>
          <w:numId w:val="10"/>
        </w:numPr>
        <w:jc w:val="both"/>
        <w:rPr>
          <w:rFonts w:asciiTheme="minorHAnsi" w:hAnsiTheme="minorHAnsi"/>
        </w:rPr>
      </w:pPr>
      <w:r w:rsidRPr="00B46721">
        <w:rPr>
          <w:rFonts w:asciiTheme="minorHAnsi" w:hAnsiTheme="minorHAnsi"/>
        </w:rPr>
        <w:t>wskazania wartości towaru lub usługi objętego obowiązkiem podatkowym Zamawiającego, bez kwoty podatku;</w:t>
      </w:r>
    </w:p>
    <w:p w14:paraId="402C19B0" w14:textId="77777777" w:rsidR="00006711" w:rsidRPr="00B46721" w:rsidRDefault="00006711" w:rsidP="00006711">
      <w:pPr>
        <w:pStyle w:val="Akapitzlist"/>
        <w:numPr>
          <w:ilvl w:val="3"/>
          <w:numId w:val="10"/>
        </w:numPr>
        <w:jc w:val="both"/>
        <w:rPr>
          <w:rFonts w:asciiTheme="minorHAnsi" w:hAnsiTheme="minorHAnsi"/>
        </w:rPr>
      </w:pPr>
      <w:r w:rsidRPr="00B46721">
        <w:rPr>
          <w:rFonts w:asciiTheme="minorHAnsi" w:hAnsiTheme="minorHAnsi"/>
        </w:rPr>
        <w:t xml:space="preserve">wskazania stawki podatku od towarów i usług, która zgodnie z wiedzą wykonawcy, będzie miała zastosowanie. </w:t>
      </w:r>
    </w:p>
    <w:p w14:paraId="76E249E7" w14:textId="77777777" w:rsidR="00006711" w:rsidRPr="00B46721" w:rsidRDefault="00006711" w:rsidP="00006711">
      <w:pPr>
        <w:pStyle w:val="Akapitzlist"/>
        <w:spacing w:line="360" w:lineRule="auto"/>
        <w:jc w:val="both"/>
        <w:rPr>
          <w:rFonts w:asciiTheme="minorHAnsi" w:hAnsiTheme="minorHAnsi"/>
        </w:rPr>
      </w:pPr>
    </w:p>
    <w:p w14:paraId="623A225F" w14:textId="77777777" w:rsidR="00006711" w:rsidRPr="00B46721" w:rsidRDefault="00006711" w:rsidP="00006711">
      <w:pPr>
        <w:pStyle w:val="Akapitzlist"/>
        <w:numPr>
          <w:ilvl w:val="0"/>
          <w:numId w:val="11"/>
        </w:numPr>
        <w:spacing w:line="360" w:lineRule="auto"/>
        <w:jc w:val="both"/>
        <w:rPr>
          <w:rFonts w:asciiTheme="minorHAnsi" w:hAnsiTheme="minorHAnsi"/>
          <w:b/>
        </w:rPr>
      </w:pPr>
      <w:r w:rsidRPr="00B46721">
        <w:rPr>
          <w:rFonts w:asciiTheme="minorHAnsi" w:hAnsiTheme="minorHAnsi"/>
          <w:b/>
        </w:rPr>
        <w:t>OPIS KRYTERIÓW, KTÓRYMI ZAMAWIAJĄCY BĘDZIE SIĘ KIEROWAŁ PRZY WYBORZE OFERTY, WRAZ Z PODANIEM WAG TYCH KRYTERIÓW I SPOSOBU OCENY OFERT</w:t>
      </w:r>
    </w:p>
    <w:p w14:paraId="6B456F4D" w14:textId="77777777" w:rsidR="00006711" w:rsidRPr="00CD4925" w:rsidRDefault="00006711" w:rsidP="00006711">
      <w:pPr>
        <w:spacing w:line="360" w:lineRule="auto"/>
        <w:jc w:val="both"/>
        <w:rPr>
          <w:rFonts w:asciiTheme="minorHAnsi" w:hAnsiTheme="minorHAnsi" w:cstheme="minorHAnsi"/>
        </w:rPr>
      </w:pPr>
      <w:r w:rsidRPr="00CD4925">
        <w:rPr>
          <w:rFonts w:cstheme="minorHAnsi"/>
        </w:rPr>
        <w:t>Oferty zostaną ocenione przez Zamawiającego w oparciu o następujące kryteria i ich znaczenie:</w:t>
      </w:r>
    </w:p>
    <w:tbl>
      <w:tblPr>
        <w:tblW w:w="7641" w:type="dxa"/>
        <w:tblInd w:w="1421" w:type="dxa"/>
        <w:tblLayout w:type="fixed"/>
        <w:tblLook w:val="00A0" w:firstRow="1" w:lastRow="0" w:firstColumn="1" w:lastColumn="0" w:noHBand="0" w:noVBand="0"/>
      </w:tblPr>
      <w:tblGrid>
        <w:gridCol w:w="2330"/>
        <w:gridCol w:w="2107"/>
        <w:gridCol w:w="1585"/>
        <w:gridCol w:w="1619"/>
      </w:tblGrid>
      <w:tr w:rsidR="00006711" w:rsidRPr="00CD4925" w14:paraId="1BBAABCE" w14:textId="77777777" w:rsidTr="00E96D9A">
        <w:tc>
          <w:tcPr>
            <w:tcW w:w="2329" w:type="dxa"/>
            <w:tcBorders>
              <w:top w:val="single" w:sz="4" w:space="0" w:color="000000"/>
              <w:left w:val="single" w:sz="4" w:space="0" w:color="000000"/>
              <w:bottom w:val="single" w:sz="4" w:space="0" w:color="000000"/>
              <w:right w:val="single" w:sz="4" w:space="0" w:color="000000"/>
            </w:tcBorders>
          </w:tcPr>
          <w:p w14:paraId="61CBC02D" w14:textId="77777777" w:rsidR="00006711" w:rsidRPr="00CD4925" w:rsidRDefault="00006711" w:rsidP="00E96D9A">
            <w:pPr>
              <w:jc w:val="both"/>
              <w:rPr>
                <w:rFonts w:asciiTheme="minorHAnsi" w:hAnsiTheme="minorHAnsi" w:cstheme="minorHAnsi"/>
              </w:rPr>
            </w:pPr>
            <w:r w:rsidRPr="00CD4925">
              <w:rPr>
                <w:rFonts w:cstheme="minorHAnsi"/>
              </w:rPr>
              <w:t>Kryterium</w:t>
            </w:r>
          </w:p>
          <w:p w14:paraId="60986B11" w14:textId="77777777" w:rsidR="00006711" w:rsidRPr="00CD4925" w:rsidRDefault="00006711" w:rsidP="00E96D9A">
            <w:pPr>
              <w:jc w:val="both"/>
              <w:rPr>
                <w:rFonts w:asciiTheme="minorHAnsi" w:hAnsiTheme="minorHAnsi" w:cstheme="minorHAnsi"/>
              </w:rPr>
            </w:pPr>
          </w:p>
        </w:tc>
        <w:tc>
          <w:tcPr>
            <w:tcW w:w="2107" w:type="dxa"/>
            <w:tcBorders>
              <w:top w:val="single" w:sz="4" w:space="0" w:color="000000"/>
              <w:left w:val="single" w:sz="4" w:space="0" w:color="000000"/>
              <w:bottom w:val="single" w:sz="4" w:space="0" w:color="000000"/>
              <w:right w:val="single" w:sz="4" w:space="0" w:color="000000"/>
            </w:tcBorders>
          </w:tcPr>
          <w:p w14:paraId="52505A85" w14:textId="77777777" w:rsidR="00006711" w:rsidRPr="00CD4925" w:rsidRDefault="00006711" w:rsidP="00E96D9A">
            <w:pPr>
              <w:jc w:val="both"/>
              <w:rPr>
                <w:rFonts w:asciiTheme="minorHAnsi" w:hAnsiTheme="minorHAnsi" w:cstheme="minorHAnsi"/>
              </w:rPr>
            </w:pPr>
            <w:r w:rsidRPr="00CD4925">
              <w:rPr>
                <w:rFonts w:cstheme="minorHAnsi"/>
              </w:rPr>
              <w:t>Znaczenie</w:t>
            </w:r>
          </w:p>
          <w:p w14:paraId="6FAD7701" w14:textId="77777777" w:rsidR="00006711" w:rsidRPr="00CD4925" w:rsidRDefault="00006711" w:rsidP="00E96D9A">
            <w:pPr>
              <w:jc w:val="both"/>
              <w:rPr>
                <w:rFonts w:asciiTheme="minorHAnsi" w:hAnsiTheme="minorHAnsi" w:cstheme="minorHAnsi"/>
              </w:rPr>
            </w:pPr>
            <w:r w:rsidRPr="00CD4925">
              <w:rPr>
                <w:rFonts w:cstheme="minorHAnsi"/>
              </w:rPr>
              <w:t>procentowe</w:t>
            </w:r>
          </w:p>
          <w:p w14:paraId="6CBB67A2" w14:textId="77777777" w:rsidR="00006711" w:rsidRPr="00CD4925" w:rsidRDefault="00006711" w:rsidP="00E96D9A">
            <w:pPr>
              <w:jc w:val="both"/>
              <w:rPr>
                <w:rFonts w:asciiTheme="minorHAnsi" w:hAnsiTheme="minorHAnsi" w:cstheme="minorHAnsi"/>
              </w:rPr>
            </w:pPr>
            <w:r w:rsidRPr="00CD4925">
              <w:rPr>
                <w:rFonts w:cstheme="minorHAnsi"/>
              </w:rPr>
              <w:t>kryterium</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6C839EDF" w14:textId="77777777" w:rsidR="00006711" w:rsidRPr="00CD4925" w:rsidRDefault="00006711" w:rsidP="00E96D9A">
            <w:pPr>
              <w:rPr>
                <w:rFonts w:asciiTheme="minorHAnsi" w:hAnsiTheme="minorHAnsi" w:cstheme="minorHAnsi"/>
              </w:rPr>
            </w:pPr>
            <w:r w:rsidRPr="00CD4925">
              <w:rPr>
                <w:rFonts w:cstheme="minorHAnsi"/>
              </w:rPr>
              <w:t>Ilość punktów do uzyskania za dane kryterium</w:t>
            </w:r>
          </w:p>
        </w:tc>
        <w:tc>
          <w:tcPr>
            <w:tcW w:w="1619" w:type="dxa"/>
            <w:tcBorders>
              <w:top w:val="single" w:sz="4" w:space="0" w:color="000000"/>
              <w:left w:val="single" w:sz="4" w:space="0" w:color="000000"/>
              <w:bottom w:val="single" w:sz="4" w:space="0" w:color="000000"/>
              <w:right w:val="single" w:sz="4" w:space="0" w:color="000000"/>
            </w:tcBorders>
          </w:tcPr>
          <w:p w14:paraId="1072B5F2" w14:textId="77777777" w:rsidR="00006711" w:rsidRPr="00CD4925" w:rsidRDefault="00006711" w:rsidP="00E96D9A">
            <w:pPr>
              <w:rPr>
                <w:rFonts w:asciiTheme="minorHAnsi" w:hAnsiTheme="minorHAnsi" w:cstheme="minorHAnsi"/>
              </w:rPr>
            </w:pPr>
            <w:r w:rsidRPr="00CD4925">
              <w:rPr>
                <w:rFonts w:cstheme="minorHAnsi"/>
              </w:rPr>
              <w:t>Maksymalna ilość punktów po uwzględnieniu „wagi” kryterium</w:t>
            </w:r>
          </w:p>
        </w:tc>
      </w:tr>
      <w:tr w:rsidR="00006711" w:rsidRPr="00CD4925" w14:paraId="5D7E314D" w14:textId="77777777" w:rsidTr="00E96D9A">
        <w:trPr>
          <w:trHeight w:val="525"/>
        </w:trPr>
        <w:tc>
          <w:tcPr>
            <w:tcW w:w="2329" w:type="dxa"/>
            <w:tcBorders>
              <w:top w:val="single" w:sz="4" w:space="0" w:color="000000"/>
              <w:left w:val="single" w:sz="4" w:space="0" w:color="000000"/>
              <w:bottom w:val="single" w:sz="4" w:space="0" w:color="000000"/>
              <w:right w:val="single" w:sz="4" w:space="0" w:color="000000"/>
            </w:tcBorders>
          </w:tcPr>
          <w:p w14:paraId="635DBBBA" w14:textId="77777777" w:rsidR="00006711" w:rsidRPr="00CD4925" w:rsidRDefault="00006711" w:rsidP="00E96D9A">
            <w:pPr>
              <w:jc w:val="both"/>
              <w:rPr>
                <w:rFonts w:asciiTheme="minorHAnsi" w:hAnsiTheme="minorHAnsi" w:cstheme="minorHAnsi"/>
                <w:bCs/>
              </w:rPr>
            </w:pPr>
            <w:r w:rsidRPr="00CD4925">
              <w:rPr>
                <w:rFonts w:cstheme="minorHAnsi"/>
                <w:bCs/>
              </w:rPr>
              <w:t>(1)</w:t>
            </w:r>
          </w:p>
        </w:tc>
        <w:tc>
          <w:tcPr>
            <w:tcW w:w="2107" w:type="dxa"/>
            <w:tcBorders>
              <w:top w:val="single" w:sz="4" w:space="0" w:color="000000"/>
              <w:left w:val="single" w:sz="4" w:space="0" w:color="000000"/>
              <w:bottom w:val="single" w:sz="4" w:space="0" w:color="000000"/>
              <w:right w:val="single" w:sz="4" w:space="0" w:color="000000"/>
            </w:tcBorders>
          </w:tcPr>
          <w:p w14:paraId="1DF7A9C3" w14:textId="77777777" w:rsidR="00006711" w:rsidRPr="00CD4925" w:rsidRDefault="00006711" w:rsidP="00E96D9A">
            <w:pPr>
              <w:jc w:val="both"/>
              <w:rPr>
                <w:rFonts w:asciiTheme="minorHAnsi" w:hAnsiTheme="minorHAnsi" w:cstheme="minorHAnsi"/>
                <w:bCs/>
              </w:rPr>
            </w:pPr>
            <w:r w:rsidRPr="00CD4925">
              <w:rPr>
                <w:rFonts w:cstheme="minorHAnsi"/>
                <w:bCs/>
              </w:rPr>
              <w:t>(2)</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4138537D" w14:textId="77777777" w:rsidR="00006711" w:rsidRPr="00CD4925" w:rsidRDefault="00006711" w:rsidP="00E96D9A">
            <w:pPr>
              <w:rPr>
                <w:rFonts w:asciiTheme="minorHAnsi" w:hAnsiTheme="minorHAnsi" w:cstheme="minorHAnsi"/>
              </w:rPr>
            </w:pPr>
            <w:r w:rsidRPr="00CD4925">
              <w:rPr>
                <w:rFonts w:cstheme="minorHAnsi"/>
              </w:rPr>
              <w:t>(3)</w:t>
            </w:r>
          </w:p>
        </w:tc>
        <w:tc>
          <w:tcPr>
            <w:tcW w:w="1619" w:type="dxa"/>
            <w:tcBorders>
              <w:top w:val="single" w:sz="4" w:space="0" w:color="000000"/>
              <w:left w:val="single" w:sz="4" w:space="0" w:color="000000"/>
              <w:bottom w:val="single" w:sz="4" w:space="0" w:color="000000"/>
              <w:right w:val="single" w:sz="4" w:space="0" w:color="000000"/>
            </w:tcBorders>
          </w:tcPr>
          <w:p w14:paraId="28E7BE59" w14:textId="77777777" w:rsidR="00006711" w:rsidRPr="00CD4925" w:rsidRDefault="00006711" w:rsidP="00E96D9A">
            <w:pPr>
              <w:rPr>
                <w:rFonts w:asciiTheme="minorHAnsi" w:hAnsiTheme="minorHAnsi" w:cstheme="minorHAnsi"/>
              </w:rPr>
            </w:pPr>
            <w:r w:rsidRPr="00CD4925">
              <w:rPr>
                <w:rFonts w:cstheme="minorHAnsi"/>
              </w:rPr>
              <w:t>(4) = (2)x(3)</w:t>
            </w:r>
          </w:p>
        </w:tc>
      </w:tr>
      <w:tr w:rsidR="00006711" w:rsidRPr="00CD4925" w14:paraId="4DC14881" w14:textId="77777777" w:rsidTr="00E96D9A">
        <w:trPr>
          <w:trHeight w:val="525"/>
        </w:trPr>
        <w:tc>
          <w:tcPr>
            <w:tcW w:w="2329" w:type="dxa"/>
            <w:tcBorders>
              <w:top w:val="single" w:sz="4" w:space="0" w:color="000000"/>
              <w:left w:val="single" w:sz="4" w:space="0" w:color="000000"/>
              <w:bottom w:val="single" w:sz="4" w:space="0" w:color="000000"/>
              <w:right w:val="single" w:sz="4" w:space="0" w:color="000000"/>
            </w:tcBorders>
          </w:tcPr>
          <w:p w14:paraId="4D363010" w14:textId="77777777" w:rsidR="00006711" w:rsidRPr="00CD4925" w:rsidRDefault="00006711" w:rsidP="00E96D9A">
            <w:pPr>
              <w:jc w:val="both"/>
              <w:rPr>
                <w:rFonts w:asciiTheme="minorHAnsi" w:hAnsiTheme="minorHAnsi" w:cstheme="minorHAnsi"/>
              </w:rPr>
            </w:pPr>
            <w:r w:rsidRPr="00CD4925">
              <w:rPr>
                <w:rFonts w:cstheme="minorHAnsi"/>
                <w:bCs/>
              </w:rPr>
              <w:t>Kryterium Cena (A)</w:t>
            </w:r>
          </w:p>
        </w:tc>
        <w:tc>
          <w:tcPr>
            <w:tcW w:w="2107" w:type="dxa"/>
            <w:tcBorders>
              <w:top w:val="single" w:sz="4" w:space="0" w:color="000000"/>
              <w:left w:val="single" w:sz="4" w:space="0" w:color="000000"/>
              <w:bottom w:val="single" w:sz="4" w:space="0" w:color="000000"/>
              <w:right w:val="single" w:sz="4" w:space="0" w:color="000000"/>
            </w:tcBorders>
          </w:tcPr>
          <w:p w14:paraId="32DEAE87" w14:textId="77777777" w:rsidR="00006711" w:rsidRPr="00CD4925" w:rsidRDefault="00006711" w:rsidP="00E96D9A">
            <w:pPr>
              <w:jc w:val="both"/>
              <w:rPr>
                <w:rFonts w:asciiTheme="minorHAnsi" w:hAnsiTheme="minorHAnsi" w:cstheme="minorHAnsi"/>
                <w:bCs/>
              </w:rPr>
            </w:pPr>
            <w:r w:rsidRPr="00CD4925">
              <w:rPr>
                <w:rFonts w:cstheme="minorHAnsi"/>
                <w:bCs/>
              </w:rPr>
              <w:t>80%</w:t>
            </w:r>
          </w:p>
          <w:p w14:paraId="23DA4D48" w14:textId="77777777" w:rsidR="00006711" w:rsidRPr="00CD4925" w:rsidRDefault="00006711" w:rsidP="00E96D9A">
            <w:pPr>
              <w:jc w:val="both"/>
              <w:rPr>
                <w:rFonts w:asciiTheme="minorHAnsi" w:hAnsiTheme="minorHAnsi" w:cstheme="minorHAnsi"/>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08D38DA3" w14:textId="77777777" w:rsidR="00006711" w:rsidRPr="00CD4925" w:rsidRDefault="00006711" w:rsidP="00E96D9A">
            <w:pPr>
              <w:rPr>
                <w:rFonts w:asciiTheme="minorHAnsi" w:hAnsiTheme="minorHAnsi" w:cstheme="minorHAnsi"/>
              </w:rPr>
            </w:pPr>
            <w:r w:rsidRPr="00CD4925">
              <w:rPr>
                <w:rFonts w:cstheme="minorHAnsi"/>
              </w:rPr>
              <w:t>do 100 pkt</w:t>
            </w:r>
          </w:p>
        </w:tc>
        <w:tc>
          <w:tcPr>
            <w:tcW w:w="1619" w:type="dxa"/>
            <w:tcBorders>
              <w:top w:val="single" w:sz="4" w:space="0" w:color="000000"/>
              <w:left w:val="single" w:sz="4" w:space="0" w:color="000000"/>
              <w:bottom w:val="single" w:sz="4" w:space="0" w:color="000000"/>
              <w:right w:val="single" w:sz="4" w:space="0" w:color="000000"/>
            </w:tcBorders>
          </w:tcPr>
          <w:p w14:paraId="36ED6ED2" w14:textId="77777777" w:rsidR="00006711" w:rsidRPr="00CD4925" w:rsidRDefault="00006711" w:rsidP="00E96D9A">
            <w:pPr>
              <w:rPr>
                <w:rFonts w:asciiTheme="minorHAnsi" w:hAnsiTheme="minorHAnsi" w:cstheme="minorHAnsi"/>
              </w:rPr>
            </w:pPr>
            <w:r w:rsidRPr="00CD4925">
              <w:rPr>
                <w:rFonts w:cstheme="minorHAnsi"/>
              </w:rPr>
              <w:t>80 pkt</w:t>
            </w:r>
          </w:p>
        </w:tc>
      </w:tr>
      <w:tr w:rsidR="00006711" w:rsidRPr="00CD4925" w14:paraId="7ADAA43D" w14:textId="77777777" w:rsidTr="00E96D9A">
        <w:trPr>
          <w:trHeight w:val="630"/>
        </w:trPr>
        <w:tc>
          <w:tcPr>
            <w:tcW w:w="2329" w:type="dxa"/>
            <w:tcBorders>
              <w:top w:val="single" w:sz="4" w:space="0" w:color="000000"/>
              <w:left w:val="single" w:sz="4" w:space="0" w:color="000000"/>
              <w:bottom w:val="single" w:sz="4" w:space="0" w:color="000000"/>
              <w:right w:val="single" w:sz="4" w:space="0" w:color="000000"/>
            </w:tcBorders>
          </w:tcPr>
          <w:p w14:paraId="0B074B04" w14:textId="77777777" w:rsidR="00006711" w:rsidRPr="00CD4925" w:rsidRDefault="00006711" w:rsidP="00E96D9A">
            <w:pPr>
              <w:jc w:val="both"/>
              <w:rPr>
                <w:rFonts w:asciiTheme="minorHAnsi" w:hAnsiTheme="minorHAnsi" w:cstheme="minorHAnsi"/>
                <w:bCs/>
              </w:rPr>
            </w:pPr>
            <w:r w:rsidRPr="00CD4925">
              <w:rPr>
                <w:rFonts w:cstheme="minorHAnsi"/>
                <w:bCs/>
              </w:rPr>
              <w:t>Kryterium (B) – okres gwarancji</w:t>
            </w:r>
          </w:p>
        </w:tc>
        <w:tc>
          <w:tcPr>
            <w:tcW w:w="2107" w:type="dxa"/>
            <w:tcBorders>
              <w:top w:val="single" w:sz="4" w:space="0" w:color="000000"/>
              <w:left w:val="single" w:sz="4" w:space="0" w:color="000000"/>
              <w:bottom w:val="single" w:sz="4" w:space="0" w:color="000000"/>
              <w:right w:val="single" w:sz="4" w:space="0" w:color="000000"/>
            </w:tcBorders>
          </w:tcPr>
          <w:p w14:paraId="31D59D3D" w14:textId="77777777" w:rsidR="00006711" w:rsidRPr="00CD4925" w:rsidRDefault="00006711" w:rsidP="00E96D9A">
            <w:pPr>
              <w:jc w:val="both"/>
              <w:rPr>
                <w:rFonts w:asciiTheme="minorHAnsi" w:hAnsiTheme="minorHAnsi" w:cstheme="minorHAnsi"/>
              </w:rPr>
            </w:pPr>
            <w:r w:rsidRPr="00CD4925">
              <w:rPr>
                <w:rFonts w:cstheme="minorHAnsi"/>
              </w:rPr>
              <w:t>20%</w:t>
            </w:r>
          </w:p>
          <w:p w14:paraId="6AFDFD42" w14:textId="77777777" w:rsidR="00006711" w:rsidRPr="00CD4925" w:rsidRDefault="00006711" w:rsidP="00E96D9A">
            <w:pPr>
              <w:jc w:val="both"/>
              <w:rPr>
                <w:rFonts w:asciiTheme="minorHAnsi" w:hAnsiTheme="minorHAnsi" w:cstheme="minorHAnsi"/>
                <w:bCs/>
              </w:rPr>
            </w:pP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14:paraId="2CE9AD7C" w14:textId="77777777" w:rsidR="00006711" w:rsidRPr="00CD4925" w:rsidRDefault="00006711" w:rsidP="00E96D9A">
            <w:pPr>
              <w:rPr>
                <w:rFonts w:asciiTheme="minorHAnsi" w:hAnsiTheme="minorHAnsi" w:cstheme="minorHAnsi"/>
              </w:rPr>
            </w:pPr>
            <w:r w:rsidRPr="00CD4925">
              <w:rPr>
                <w:rFonts w:cstheme="minorHAnsi"/>
              </w:rPr>
              <w:t>0 pkt albo 50 pkt albo 100 pkt</w:t>
            </w:r>
          </w:p>
        </w:tc>
        <w:tc>
          <w:tcPr>
            <w:tcW w:w="1619" w:type="dxa"/>
            <w:tcBorders>
              <w:top w:val="single" w:sz="4" w:space="0" w:color="000000"/>
              <w:left w:val="single" w:sz="4" w:space="0" w:color="000000"/>
              <w:bottom w:val="single" w:sz="4" w:space="0" w:color="000000"/>
              <w:right w:val="single" w:sz="4" w:space="0" w:color="000000"/>
            </w:tcBorders>
          </w:tcPr>
          <w:p w14:paraId="1BB14617" w14:textId="77777777" w:rsidR="00006711" w:rsidRPr="00CD4925" w:rsidRDefault="00006711" w:rsidP="00E96D9A">
            <w:pPr>
              <w:rPr>
                <w:rFonts w:asciiTheme="minorHAnsi" w:hAnsiTheme="minorHAnsi" w:cstheme="minorHAnsi"/>
              </w:rPr>
            </w:pPr>
            <w:r w:rsidRPr="00CD4925">
              <w:rPr>
                <w:rFonts w:cstheme="minorHAnsi"/>
              </w:rPr>
              <w:t>20 pkt</w:t>
            </w:r>
          </w:p>
        </w:tc>
      </w:tr>
    </w:tbl>
    <w:p w14:paraId="30DBA7BB" w14:textId="77777777" w:rsidR="00006711" w:rsidRPr="00B46721" w:rsidRDefault="00006711" w:rsidP="00006711">
      <w:pPr>
        <w:pStyle w:val="Akapitzlist"/>
        <w:ind w:left="1571"/>
        <w:jc w:val="both"/>
      </w:pPr>
    </w:p>
    <w:p w14:paraId="75BE763D" w14:textId="77777777" w:rsidR="00006711" w:rsidRPr="00B46721" w:rsidRDefault="00006711" w:rsidP="00006711">
      <w:pPr>
        <w:pStyle w:val="Akapitzlist"/>
        <w:spacing w:line="360" w:lineRule="auto"/>
        <w:ind w:left="1571"/>
        <w:jc w:val="both"/>
        <w:rPr>
          <w:rFonts w:asciiTheme="minorHAnsi" w:hAnsiTheme="minorHAnsi"/>
          <w:b/>
        </w:rPr>
      </w:pPr>
    </w:p>
    <w:p w14:paraId="26CB030A" w14:textId="77777777" w:rsidR="00006711" w:rsidRPr="00CD4925" w:rsidRDefault="00006711" w:rsidP="00006711">
      <w:pPr>
        <w:pStyle w:val="Akapitzlist"/>
        <w:spacing w:line="360" w:lineRule="auto"/>
        <w:ind w:left="1571"/>
        <w:jc w:val="both"/>
        <w:rPr>
          <w:rFonts w:asciiTheme="minorHAnsi" w:hAnsiTheme="minorHAnsi"/>
          <w:b/>
        </w:rPr>
      </w:pPr>
      <w:r w:rsidRPr="00CD4925">
        <w:rPr>
          <w:rFonts w:asciiTheme="minorHAnsi" w:hAnsiTheme="minorHAnsi"/>
          <w:b/>
        </w:rPr>
        <w:t xml:space="preserve">kryterium                </w:t>
      </w:r>
      <w:r w:rsidRPr="00CD4925">
        <w:rPr>
          <w:rFonts w:asciiTheme="minorHAnsi" w:hAnsiTheme="minorHAnsi"/>
          <w:b/>
        </w:rPr>
        <w:tab/>
      </w:r>
      <w:r w:rsidRPr="00CD4925">
        <w:rPr>
          <w:rFonts w:asciiTheme="minorHAnsi" w:hAnsiTheme="minorHAnsi"/>
          <w:b/>
        </w:rPr>
        <w:tab/>
      </w:r>
      <w:r w:rsidRPr="00CD4925">
        <w:rPr>
          <w:rFonts w:asciiTheme="minorHAnsi" w:hAnsiTheme="minorHAnsi"/>
          <w:b/>
        </w:rPr>
        <w:tab/>
      </w:r>
      <w:r w:rsidRPr="00CD4925">
        <w:rPr>
          <w:rFonts w:asciiTheme="minorHAnsi" w:hAnsiTheme="minorHAnsi"/>
          <w:b/>
        </w:rPr>
        <w:tab/>
        <w:t xml:space="preserve"> znaczenie</w:t>
      </w:r>
    </w:p>
    <w:p w14:paraId="55405A4B" w14:textId="77777777" w:rsidR="00006711" w:rsidRPr="00CD4925" w:rsidRDefault="00006711" w:rsidP="00006711">
      <w:pPr>
        <w:pStyle w:val="Akapitzlist"/>
        <w:spacing w:line="360" w:lineRule="auto"/>
        <w:ind w:left="1571"/>
        <w:jc w:val="both"/>
        <w:rPr>
          <w:rFonts w:asciiTheme="minorHAnsi" w:hAnsiTheme="minorHAnsi"/>
        </w:rPr>
      </w:pPr>
      <w:r w:rsidRPr="00CD4925">
        <w:rPr>
          <w:rFonts w:asciiTheme="minorHAnsi" w:hAnsiTheme="minorHAnsi"/>
        </w:rPr>
        <w:t>A – cena                                                          80%</w:t>
      </w:r>
    </w:p>
    <w:p w14:paraId="20D4C9E9" w14:textId="77777777" w:rsidR="00006711" w:rsidRPr="00CD4925" w:rsidRDefault="00006711" w:rsidP="00006711">
      <w:pPr>
        <w:pStyle w:val="Akapitzlist"/>
        <w:ind w:left="1571"/>
        <w:jc w:val="both"/>
        <w:rPr>
          <w:rFonts w:asciiTheme="minorHAnsi" w:hAnsiTheme="minorHAnsi"/>
        </w:rPr>
      </w:pPr>
      <w:r w:rsidRPr="00CD4925">
        <w:rPr>
          <w:rFonts w:asciiTheme="minorHAnsi" w:hAnsiTheme="minorHAnsi"/>
        </w:rPr>
        <w:t>Celem wyboru najkorzystniejszej oferty Zamawiający będzie się posługiwał następującymi obliczeniami:</w:t>
      </w:r>
    </w:p>
    <w:p w14:paraId="1E52C13E" w14:textId="77777777" w:rsidR="00006711" w:rsidRPr="00CD4925" w:rsidRDefault="00006711" w:rsidP="00006711">
      <w:pPr>
        <w:pStyle w:val="Akapitzlist"/>
        <w:ind w:left="1571"/>
        <w:jc w:val="both"/>
        <w:rPr>
          <w:rFonts w:asciiTheme="minorHAnsi" w:hAnsiTheme="minorHAnsi"/>
        </w:rPr>
      </w:pPr>
    </w:p>
    <w:p w14:paraId="67CC39F1" w14:textId="77777777" w:rsidR="00006711" w:rsidRPr="00CD4925" w:rsidRDefault="00006711" w:rsidP="00006711">
      <w:pPr>
        <w:pStyle w:val="Akapitzlist"/>
        <w:ind w:left="1571"/>
        <w:jc w:val="both"/>
        <w:rPr>
          <w:rFonts w:asciiTheme="minorHAnsi" w:hAnsiTheme="minorHAnsi"/>
        </w:rPr>
      </w:pPr>
    </w:p>
    <w:p w14:paraId="20D7CB43" w14:textId="77777777" w:rsidR="00006711" w:rsidRPr="00CD4925" w:rsidRDefault="00006711" w:rsidP="00006711">
      <w:pPr>
        <w:pStyle w:val="Akapitzlist"/>
        <w:spacing w:after="0" w:line="240" w:lineRule="auto"/>
        <w:ind w:left="1571"/>
        <w:jc w:val="both"/>
        <w:rPr>
          <w:rFonts w:asciiTheme="minorHAnsi" w:hAnsiTheme="minorHAnsi"/>
        </w:rPr>
      </w:pPr>
      <w:r w:rsidRPr="00CD4925">
        <w:rPr>
          <w:rFonts w:asciiTheme="minorHAnsi" w:hAnsiTheme="minorHAnsi"/>
        </w:rPr>
        <w:lastRenderedPageBreak/>
        <w:t xml:space="preserve"> najniższa cena</w:t>
      </w:r>
    </w:p>
    <w:p w14:paraId="119D94B9" w14:textId="77777777" w:rsidR="00006711" w:rsidRPr="00CD4925" w:rsidRDefault="00006711" w:rsidP="00006711">
      <w:pPr>
        <w:ind w:left="851"/>
        <w:jc w:val="both"/>
        <w:rPr>
          <w:rFonts w:asciiTheme="minorHAnsi" w:hAnsiTheme="minorHAnsi"/>
        </w:rPr>
      </w:pPr>
      <w:r w:rsidRPr="00CD4925">
        <w:rPr>
          <w:rFonts w:asciiTheme="minorHAnsi" w:hAnsiTheme="minorHAnsi"/>
        </w:rPr>
        <w:t>A  =   -------------------------         x  80</w:t>
      </w:r>
    </w:p>
    <w:p w14:paraId="655F2657" w14:textId="77777777" w:rsidR="00006711" w:rsidRPr="00CD4925" w:rsidRDefault="00006711" w:rsidP="00006711">
      <w:pPr>
        <w:ind w:left="360"/>
        <w:jc w:val="both"/>
        <w:rPr>
          <w:rFonts w:asciiTheme="minorHAnsi" w:hAnsiTheme="minorHAnsi"/>
        </w:rPr>
      </w:pPr>
      <w:r w:rsidRPr="00CD4925">
        <w:rPr>
          <w:rFonts w:asciiTheme="minorHAnsi" w:hAnsiTheme="minorHAnsi"/>
        </w:rPr>
        <w:t xml:space="preserve">                   cena ocenianej oferty</w:t>
      </w:r>
    </w:p>
    <w:p w14:paraId="0E4ECD19" w14:textId="77777777" w:rsidR="00006711" w:rsidRPr="00B46721" w:rsidRDefault="00006711" w:rsidP="00006711">
      <w:pPr>
        <w:pStyle w:val="Akapitzlist"/>
        <w:spacing w:line="360" w:lineRule="auto"/>
        <w:ind w:left="1080" w:firstLine="336"/>
        <w:jc w:val="both"/>
        <w:rPr>
          <w:rFonts w:asciiTheme="minorHAnsi" w:hAnsiTheme="minorHAnsi" w:cstheme="minorHAnsi"/>
          <w:b/>
          <w:sz w:val="24"/>
          <w:szCs w:val="24"/>
        </w:rPr>
      </w:pPr>
      <w:r w:rsidRPr="00B46721">
        <w:rPr>
          <w:rFonts w:cstheme="minorHAnsi"/>
          <w:b/>
          <w:sz w:val="24"/>
          <w:szCs w:val="24"/>
        </w:rPr>
        <w:t xml:space="preserve">kryterium                </w:t>
      </w:r>
      <w:r w:rsidRPr="00B46721">
        <w:rPr>
          <w:rFonts w:cstheme="minorHAnsi"/>
          <w:b/>
          <w:sz w:val="24"/>
          <w:szCs w:val="24"/>
        </w:rPr>
        <w:tab/>
      </w:r>
      <w:r w:rsidRPr="00B46721">
        <w:rPr>
          <w:rFonts w:cstheme="minorHAnsi"/>
          <w:b/>
          <w:sz w:val="24"/>
          <w:szCs w:val="24"/>
        </w:rPr>
        <w:tab/>
      </w:r>
      <w:r w:rsidRPr="00B46721">
        <w:rPr>
          <w:rFonts w:cstheme="minorHAnsi"/>
          <w:b/>
          <w:sz w:val="24"/>
          <w:szCs w:val="24"/>
        </w:rPr>
        <w:tab/>
      </w:r>
      <w:r w:rsidRPr="00B46721">
        <w:rPr>
          <w:rFonts w:cstheme="minorHAnsi"/>
          <w:b/>
          <w:sz w:val="24"/>
          <w:szCs w:val="24"/>
        </w:rPr>
        <w:tab/>
      </w:r>
      <w:r w:rsidRPr="00B46721">
        <w:rPr>
          <w:rFonts w:cstheme="minorHAnsi"/>
          <w:b/>
          <w:sz w:val="24"/>
          <w:szCs w:val="24"/>
        </w:rPr>
        <w:tab/>
      </w:r>
      <w:r w:rsidRPr="00B46721">
        <w:rPr>
          <w:rFonts w:cstheme="minorHAnsi"/>
          <w:b/>
          <w:sz w:val="24"/>
          <w:szCs w:val="24"/>
        </w:rPr>
        <w:tab/>
      </w:r>
      <w:r w:rsidRPr="00B46721">
        <w:rPr>
          <w:rFonts w:cstheme="minorHAnsi"/>
          <w:b/>
          <w:sz w:val="24"/>
          <w:szCs w:val="24"/>
        </w:rPr>
        <w:tab/>
        <w:t xml:space="preserve"> znaczenie</w:t>
      </w:r>
    </w:p>
    <w:p w14:paraId="001EE45E" w14:textId="77777777" w:rsidR="00006711" w:rsidRPr="00B46721" w:rsidRDefault="00006711" w:rsidP="00006711">
      <w:pPr>
        <w:ind w:left="708" w:firstLine="708"/>
        <w:jc w:val="both"/>
        <w:rPr>
          <w:rFonts w:asciiTheme="minorHAnsi" w:hAnsiTheme="minorHAnsi" w:cstheme="minorHAnsi"/>
          <w:sz w:val="24"/>
          <w:szCs w:val="24"/>
        </w:rPr>
      </w:pPr>
      <w:r w:rsidRPr="00B46721">
        <w:rPr>
          <w:rFonts w:cstheme="minorHAnsi"/>
          <w:sz w:val="24"/>
          <w:szCs w:val="24"/>
        </w:rPr>
        <w:t xml:space="preserve">B – </w:t>
      </w:r>
      <w:bookmarkStart w:id="5" w:name="_Hlk496178305"/>
      <w:r w:rsidRPr="00B46721">
        <w:rPr>
          <w:rFonts w:cstheme="minorHAnsi"/>
          <w:sz w:val="24"/>
          <w:szCs w:val="24"/>
        </w:rPr>
        <w:t>okres gwarancji</w:t>
      </w:r>
      <w:r w:rsidRPr="00B46721">
        <w:rPr>
          <w:rFonts w:cstheme="minorHAnsi"/>
          <w:bCs/>
          <w:sz w:val="24"/>
          <w:szCs w:val="24"/>
        </w:rPr>
        <w:tab/>
      </w:r>
      <w:r w:rsidRPr="00B46721">
        <w:rPr>
          <w:rFonts w:cstheme="minorHAnsi"/>
          <w:bCs/>
          <w:sz w:val="24"/>
          <w:szCs w:val="24"/>
        </w:rPr>
        <w:tab/>
        <w:t xml:space="preserve"> </w:t>
      </w:r>
      <w:r w:rsidRPr="00B46721">
        <w:rPr>
          <w:rFonts w:cstheme="minorHAnsi"/>
          <w:bCs/>
          <w:sz w:val="24"/>
          <w:szCs w:val="24"/>
        </w:rPr>
        <w:tab/>
      </w:r>
      <w:r w:rsidRPr="00B46721">
        <w:rPr>
          <w:rFonts w:cstheme="minorHAnsi"/>
          <w:bCs/>
          <w:sz w:val="24"/>
          <w:szCs w:val="24"/>
        </w:rPr>
        <w:tab/>
        <w:t>-</w:t>
      </w:r>
      <w:bookmarkEnd w:id="5"/>
      <w:r w:rsidRPr="00B46721">
        <w:rPr>
          <w:rFonts w:cstheme="minorHAnsi"/>
          <w:sz w:val="24"/>
          <w:szCs w:val="24"/>
        </w:rPr>
        <w:tab/>
      </w:r>
      <w:r w:rsidRPr="00B46721">
        <w:rPr>
          <w:rFonts w:cstheme="minorHAnsi"/>
          <w:sz w:val="24"/>
          <w:szCs w:val="24"/>
        </w:rPr>
        <w:tab/>
      </w:r>
      <w:r w:rsidRPr="00B46721">
        <w:rPr>
          <w:rFonts w:cstheme="minorHAnsi"/>
          <w:sz w:val="24"/>
          <w:szCs w:val="24"/>
        </w:rPr>
        <w:tab/>
        <w:t xml:space="preserve">     40 %</w:t>
      </w:r>
    </w:p>
    <w:p w14:paraId="3C2BAB09" w14:textId="77777777" w:rsidR="00006711" w:rsidRPr="00B46721" w:rsidRDefault="00006711" w:rsidP="00006711">
      <w:pPr>
        <w:pStyle w:val="Akapitzlist"/>
        <w:ind w:left="1571"/>
        <w:jc w:val="both"/>
        <w:rPr>
          <w:rFonts w:asciiTheme="minorHAnsi" w:hAnsiTheme="minorHAnsi" w:cstheme="minorHAnsi"/>
          <w:sz w:val="24"/>
          <w:szCs w:val="24"/>
        </w:rPr>
      </w:pPr>
    </w:p>
    <w:p w14:paraId="724D5DA5" w14:textId="77777777" w:rsidR="00006711" w:rsidRPr="00CD4925" w:rsidRDefault="00006711" w:rsidP="00006711">
      <w:pPr>
        <w:spacing w:line="360" w:lineRule="auto"/>
        <w:jc w:val="both"/>
        <w:rPr>
          <w:rFonts w:asciiTheme="minorHAnsi" w:hAnsiTheme="minorHAnsi"/>
          <w:b/>
          <w:u w:val="single"/>
        </w:rPr>
      </w:pPr>
      <w:r w:rsidRPr="00CD4925">
        <w:rPr>
          <w:rFonts w:asciiTheme="minorHAnsi" w:hAnsiTheme="minorHAnsi"/>
          <w:b/>
          <w:u w:val="single"/>
        </w:rPr>
        <w:t>Wymagany minimalny okres rękojmi obejmuje 36 miesięcy.</w:t>
      </w:r>
    </w:p>
    <w:p w14:paraId="1D0E8851" w14:textId="77777777" w:rsidR="00006711" w:rsidRPr="00CD4925" w:rsidRDefault="00006711" w:rsidP="00006711">
      <w:pPr>
        <w:jc w:val="both"/>
        <w:rPr>
          <w:rFonts w:asciiTheme="minorHAnsi" w:hAnsiTheme="minorHAnsi"/>
        </w:rPr>
      </w:pPr>
      <w:r w:rsidRPr="00CD4925">
        <w:rPr>
          <w:rFonts w:asciiTheme="minorHAnsi" w:hAnsiTheme="minorHAnsi"/>
        </w:rPr>
        <w:t>Celem wyboru najkorzystniejszej oferty Zamawiający będzie się posługiwał następującymi obliczeniami:</w:t>
      </w:r>
    </w:p>
    <w:p w14:paraId="51904B30" w14:textId="77777777" w:rsidR="00006711" w:rsidRPr="00CD4925" w:rsidRDefault="00006711" w:rsidP="00006711">
      <w:pPr>
        <w:jc w:val="both"/>
        <w:rPr>
          <w:rFonts w:asciiTheme="minorHAnsi" w:hAnsiTheme="minorHAnsi"/>
        </w:rPr>
      </w:pPr>
      <w:r w:rsidRPr="00CD4925">
        <w:rPr>
          <w:rFonts w:asciiTheme="minorHAnsi" w:hAnsiTheme="minorHAnsi"/>
        </w:rPr>
        <w:t>B = (oświadczenie Wykonawcy B1 albo oświadczenie Wykonawcy B2 albo oświadczenie Wykonawcy B3) x 40%</w:t>
      </w:r>
    </w:p>
    <w:p w14:paraId="27A16062" w14:textId="77777777" w:rsidR="00006711" w:rsidRPr="00CD4925" w:rsidRDefault="00006711" w:rsidP="00006711">
      <w:pPr>
        <w:jc w:val="both"/>
        <w:rPr>
          <w:rFonts w:asciiTheme="minorHAnsi" w:hAnsiTheme="minorHAnsi" w:cstheme="minorHAnsi"/>
        </w:rPr>
      </w:pPr>
      <w:r w:rsidRPr="00CD4925">
        <w:rPr>
          <w:rFonts w:cstheme="minorHAnsi"/>
        </w:rPr>
        <w:t>B1 –okres gwarancji 60 miesięcy – 100 pkt.</w:t>
      </w:r>
    </w:p>
    <w:p w14:paraId="74FB5150" w14:textId="77777777" w:rsidR="00006711" w:rsidRPr="00CD4925" w:rsidRDefault="00006711" w:rsidP="00006711">
      <w:pPr>
        <w:jc w:val="both"/>
        <w:rPr>
          <w:rFonts w:asciiTheme="minorHAnsi" w:hAnsiTheme="minorHAnsi" w:cstheme="minorHAnsi"/>
        </w:rPr>
      </w:pPr>
      <w:r w:rsidRPr="00CD4925">
        <w:rPr>
          <w:rFonts w:cstheme="minorHAnsi"/>
        </w:rPr>
        <w:t>B2 –okres gwarancji 48 miesięcy – 50 pkt.</w:t>
      </w:r>
    </w:p>
    <w:p w14:paraId="686B4F5D" w14:textId="77777777" w:rsidR="00006711" w:rsidRPr="00CD4925" w:rsidRDefault="00006711" w:rsidP="00006711">
      <w:pPr>
        <w:jc w:val="both"/>
        <w:rPr>
          <w:rFonts w:asciiTheme="minorHAnsi" w:hAnsiTheme="minorHAnsi" w:cstheme="minorHAnsi"/>
        </w:rPr>
      </w:pPr>
      <w:r w:rsidRPr="00CD4925">
        <w:rPr>
          <w:rFonts w:cstheme="minorHAnsi"/>
        </w:rPr>
        <w:t>B3 – okres gwarancji 36 miesięcy – 0 pkt</w:t>
      </w:r>
    </w:p>
    <w:p w14:paraId="77D092CD" w14:textId="77777777" w:rsidR="00006711" w:rsidRPr="00006711" w:rsidRDefault="00006711" w:rsidP="00006711">
      <w:pPr>
        <w:pStyle w:val="Akapitzlist"/>
        <w:ind w:left="1571"/>
        <w:jc w:val="both"/>
        <w:rPr>
          <w:rFonts w:asciiTheme="minorHAnsi" w:hAnsiTheme="minorHAnsi" w:cstheme="minorHAnsi"/>
          <w:b/>
        </w:rPr>
      </w:pPr>
      <w:bookmarkStart w:id="6" w:name="_Hlk496178375"/>
      <w:bookmarkStart w:id="7" w:name="_Hlk64616927"/>
      <w:bookmarkEnd w:id="6"/>
      <w:bookmarkEnd w:id="7"/>
    </w:p>
    <w:p w14:paraId="7152F648" w14:textId="3EEA27EF" w:rsidR="00006711" w:rsidRPr="00006711" w:rsidRDefault="00006711" w:rsidP="00006711">
      <w:pPr>
        <w:jc w:val="both"/>
        <w:rPr>
          <w:rFonts w:asciiTheme="minorHAnsi" w:hAnsiTheme="minorHAnsi"/>
          <w:szCs w:val="24"/>
        </w:rPr>
      </w:pPr>
      <w:r>
        <w:rPr>
          <w:rFonts w:asciiTheme="minorHAnsi" w:hAnsiTheme="minorHAnsi"/>
          <w:b/>
        </w:rPr>
        <w:t xml:space="preserve">XIV. </w:t>
      </w:r>
      <w:r w:rsidRPr="00006711">
        <w:rPr>
          <w:rFonts w:asciiTheme="minorHAnsi" w:hAnsiTheme="minorHAnsi"/>
          <w:b/>
        </w:rPr>
        <w:t xml:space="preserve">INFORMACJE O FORMALNOŚCIACH, JAKIE POWINNY ZOSTAĆ DOPEŁNIONE PO WYBORZE OFERTY W CELU ZAWARCIA UMOWY </w:t>
      </w:r>
    </w:p>
    <w:p w14:paraId="16BF267D" w14:textId="77777777" w:rsidR="00006711" w:rsidRPr="00CD4925" w:rsidRDefault="00006711" w:rsidP="00006711">
      <w:pPr>
        <w:ind w:left="360"/>
        <w:jc w:val="both"/>
        <w:rPr>
          <w:rFonts w:asciiTheme="minorHAnsi" w:hAnsiTheme="minorHAnsi"/>
        </w:rPr>
      </w:pPr>
      <w:r w:rsidRPr="00CD4925">
        <w:rPr>
          <w:rFonts w:asciiTheme="minorHAnsi" w:hAnsiTheme="minorHAnsi"/>
        </w:rPr>
        <w:t>Najpóźniej do dnia podpisania umowy Wykonawca zobowiązany jest dostarczyć:</w:t>
      </w:r>
    </w:p>
    <w:p w14:paraId="3E34467A" w14:textId="77777777" w:rsidR="00006711" w:rsidRPr="00CD4925" w:rsidRDefault="00006711" w:rsidP="00006711">
      <w:pPr>
        <w:pStyle w:val="Tekstpodstawowy"/>
        <w:numPr>
          <w:ilvl w:val="0"/>
          <w:numId w:val="2"/>
        </w:numPr>
        <w:spacing w:line="276" w:lineRule="auto"/>
        <w:jc w:val="both"/>
        <w:rPr>
          <w:rFonts w:asciiTheme="minorHAnsi" w:hAnsiTheme="minorHAnsi"/>
          <w:sz w:val="22"/>
        </w:rPr>
      </w:pPr>
      <w:r w:rsidRPr="00CD4925">
        <w:rPr>
          <w:rFonts w:asciiTheme="minorHAnsi" w:hAnsiTheme="minorHAnsi"/>
          <w:sz w:val="22"/>
        </w:rPr>
        <w:t>dowód wniesienia zabezpieczenia należytego wykonania zamówienia,</w:t>
      </w:r>
    </w:p>
    <w:p w14:paraId="76809194" w14:textId="77777777" w:rsidR="00006711" w:rsidRPr="00CD4925" w:rsidRDefault="00006711" w:rsidP="00006711">
      <w:pPr>
        <w:pStyle w:val="Akapitzlist"/>
        <w:numPr>
          <w:ilvl w:val="0"/>
          <w:numId w:val="2"/>
        </w:numPr>
        <w:spacing w:after="0"/>
        <w:jc w:val="both"/>
        <w:rPr>
          <w:rFonts w:asciiTheme="minorHAnsi" w:hAnsiTheme="minorHAnsi"/>
        </w:rPr>
      </w:pPr>
      <w:r w:rsidRPr="00CD4925">
        <w:rPr>
          <w:rFonts w:asciiTheme="minorHAnsi" w:hAnsiTheme="minorHAnsi"/>
        </w:rPr>
        <w:t>dokument  ubezpieczenia prowadzonej działalności od odpowiedzialności cywilnej na kwotę nie mniejszą</w:t>
      </w:r>
      <w:r w:rsidRPr="00CD4925">
        <w:t xml:space="preserve"> niż wartość całkowita oferty na okres realizacji umowy,</w:t>
      </w:r>
    </w:p>
    <w:p w14:paraId="3D5DE41C" w14:textId="77777777" w:rsidR="00006711" w:rsidRPr="00CD4925" w:rsidRDefault="00006711" w:rsidP="00006711">
      <w:pPr>
        <w:pStyle w:val="Akapitzlist"/>
        <w:numPr>
          <w:ilvl w:val="0"/>
          <w:numId w:val="2"/>
        </w:numPr>
        <w:spacing w:after="0"/>
        <w:jc w:val="both"/>
        <w:rPr>
          <w:rFonts w:asciiTheme="minorHAnsi" w:hAnsiTheme="minorHAnsi"/>
        </w:rPr>
      </w:pPr>
      <w:r w:rsidRPr="00CD4925">
        <w:rPr>
          <w:rFonts w:asciiTheme="minorHAnsi" w:hAnsiTheme="minorHAnsi"/>
        </w:rPr>
        <w:t>dokumenty regulujące współpracę podmiotów występujących wspólnie, potwierdzające zawarcie konsorcjum/spółki cywilnej, podpisane przez wszystkich partnerów (np. kopia zawartej umowy, porozumienia) – w przypadku gdy jako najkorzystniejsza została wybrana oferta złożona przez podmioty występujące wspólnie.</w:t>
      </w:r>
    </w:p>
    <w:p w14:paraId="5604DE10" w14:textId="77777777" w:rsidR="00006711" w:rsidRPr="00B46721" w:rsidRDefault="00006711" w:rsidP="00006711">
      <w:pPr>
        <w:pStyle w:val="Akapitzlist"/>
        <w:spacing w:before="240"/>
        <w:jc w:val="both"/>
        <w:rPr>
          <w:rFonts w:asciiTheme="minorHAnsi" w:hAnsiTheme="minorHAnsi"/>
          <w:sz w:val="24"/>
          <w:szCs w:val="24"/>
        </w:rPr>
      </w:pPr>
    </w:p>
    <w:p w14:paraId="13C7E821" w14:textId="137A14CE" w:rsidR="00006711" w:rsidRPr="00006711" w:rsidRDefault="00006711" w:rsidP="00006711">
      <w:pPr>
        <w:pStyle w:val="Akapitzlist"/>
        <w:numPr>
          <w:ilvl w:val="0"/>
          <w:numId w:val="22"/>
        </w:numPr>
        <w:spacing w:line="360" w:lineRule="auto"/>
        <w:jc w:val="both"/>
        <w:rPr>
          <w:rFonts w:asciiTheme="minorHAnsi" w:hAnsiTheme="minorHAnsi"/>
          <w:b/>
          <w:sz w:val="24"/>
          <w:szCs w:val="24"/>
        </w:rPr>
      </w:pPr>
      <w:r w:rsidRPr="00006711">
        <w:rPr>
          <w:rFonts w:asciiTheme="minorHAnsi" w:hAnsiTheme="minorHAnsi"/>
          <w:b/>
          <w:sz w:val="24"/>
          <w:szCs w:val="24"/>
        </w:rPr>
        <w:t>WYMAGANIA DOTYCZĄCE ZABEZPIECZENIA NALEŻYTEGO WYKONANIA UMOWY</w:t>
      </w:r>
    </w:p>
    <w:p w14:paraId="7720E512" w14:textId="77777777" w:rsidR="00006711" w:rsidRPr="00E338D1" w:rsidRDefault="00006711" w:rsidP="00006711">
      <w:pPr>
        <w:jc w:val="both"/>
        <w:rPr>
          <w:rFonts w:asciiTheme="minorHAnsi" w:hAnsiTheme="minorHAnsi"/>
        </w:rPr>
      </w:pPr>
      <w:r w:rsidRPr="00E338D1">
        <w:rPr>
          <w:rFonts w:asciiTheme="minorHAnsi" w:hAnsiTheme="minorHAnsi"/>
        </w:rPr>
        <w:t>Zabezpieczenie musi być wnoszone w pieniądzu na konto bankowe.</w:t>
      </w:r>
    </w:p>
    <w:p w14:paraId="4400CE63" w14:textId="77777777" w:rsidR="00006711" w:rsidRPr="00E338D1" w:rsidRDefault="00006711" w:rsidP="00006711">
      <w:pPr>
        <w:jc w:val="both"/>
        <w:rPr>
          <w:rFonts w:asciiTheme="minorHAnsi" w:hAnsiTheme="minorHAnsi"/>
        </w:rPr>
      </w:pPr>
      <w:r w:rsidRPr="00E338D1">
        <w:rPr>
          <w:rFonts w:asciiTheme="minorHAnsi" w:hAnsiTheme="minorHAnsi"/>
        </w:rPr>
        <w:t>Zabezpieczenie wnoszone w pieniądzu Wykonawca wpłaca przelewem na rachunek bankowy wskazany przez Zamawiającego. Wniesienie zabezpieczenia oznacza uznanie kwoty zabezpieczenia przez Zamawiającego.</w:t>
      </w:r>
    </w:p>
    <w:p w14:paraId="6DFA86B3" w14:textId="77777777" w:rsidR="00006711" w:rsidRPr="00E338D1" w:rsidRDefault="00006711" w:rsidP="00006711">
      <w:pPr>
        <w:jc w:val="both"/>
        <w:rPr>
          <w:rFonts w:asciiTheme="minorHAnsi" w:hAnsiTheme="minorHAnsi"/>
        </w:rPr>
      </w:pPr>
      <w:r w:rsidRPr="00E338D1">
        <w:rPr>
          <w:rFonts w:asciiTheme="minorHAnsi" w:hAnsiTheme="minorHAnsi"/>
        </w:rPr>
        <w:t>Zabezpieczenie ustala się w wysokości 5 % ceny całkowitej podanej w ofercie.</w:t>
      </w:r>
    </w:p>
    <w:p w14:paraId="3F0E7FF5" w14:textId="77777777" w:rsidR="00006711" w:rsidRPr="00B46721" w:rsidRDefault="00006711" w:rsidP="00006711">
      <w:pPr>
        <w:pStyle w:val="Tekstpodstawowy"/>
        <w:numPr>
          <w:ilvl w:val="0"/>
          <w:numId w:val="22"/>
        </w:numPr>
        <w:spacing w:line="276" w:lineRule="auto"/>
        <w:jc w:val="both"/>
        <w:rPr>
          <w:rFonts w:asciiTheme="minorHAnsi" w:hAnsiTheme="minorHAnsi"/>
          <w:b/>
          <w:szCs w:val="24"/>
        </w:rPr>
      </w:pPr>
      <w:r w:rsidRPr="00B46721">
        <w:rPr>
          <w:rFonts w:asciiTheme="minorHAnsi" w:hAnsiTheme="minorHAnsi"/>
          <w:b/>
          <w:szCs w:val="24"/>
        </w:rPr>
        <w:lastRenderedPageBreak/>
        <w:t>INFORMACJE DOTYCZĄCE PODWYKONAWSTWA</w:t>
      </w:r>
    </w:p>
    <w:p w14:paraId="2A4FA875" w14:textId="77777777" w:rsidR="00006711" w:rsidRPr="00B46721" w:rsidRDefault="00006711" w:rsidP="00006711">
      <w:pPr>
        <w:pStyle w:val="Tekstpodstawowy"/>
        <w:spacing w:line="276" w:lineRule="auto"/>
        <w:ind w:left="360"/>
        <w:jc w:val="both"/>
        <w:rPr>
          <w:rFonts w:asciiTheme="minorHAnsi" w:hAnsiTheme="minorHAnsi"/>
          <w:szCs w:val="24"/>
        </w:rPr>
      </w:pPr>
    </w:p>
    <w:p w14:paraId="4CFE4ACC" w14:textId="77777777" w:rsidR="00006711" w:rsidRPr="00E338D1" w:rsidRDefault="00006711" w:rsidP="00006711">
      <w:pPr>
        <w:pStyle w:val="Tekstpodstawowy"/>
        <w:spacing w:line="276" w:lineRule="auto"/>
        <w:rPr>
          <w:rFonts w:asciiTheme="minorHAnsi" w:hAnsiTheme="minorHAnsi"/>
          <w:sz w:val="22"/>
        </w:rPr>
      </w:pPr>
      <w:r w:rsidRPr="00E338D1">
        <w:rPr>
          <w:rFonts w:asciiTheme="minorHAnsi" w:hAnsiTheme="minorHAnsi"/>
          <w:sz w:val="22"/>
        </w:rPr>
        <w:t>Informacje dotyczące podwykonawstwa reguluje projekt umowy, który stanowi załącznik do niniejszego dokumentu.</w:t>
      </w:r>
      <w:r w:rsidRPr="00E338D1">
        <w:rPr>
          <w:rFonts w:asciiTheme="minorHAnsi" w:hAnsiTheme="minorHAnsi"/>
          <w:sz w:val="22"/>
        </w:rPr>
        <w:br/>
      </w:r>
    </w:p>
    <w:p w14:paraId="52885A16" w14:textId="77777777" w:rsidR="00006711" w:rsidRPr="00B46721" w:rsidRDefault="00006711" w:rsidP="00006711">
      <w:pPr>
        <w:pStyle w:val="Tekstpodstawowy"/>
        <w:spacing w:line="360" w:lineRule="auto"/>
        <w:ind w:left="360"/>
        <w:jc w:val="both"/>
        <w:rPr>
          <w:rFonts w:asciiTheme="minorHAnsi" w:hAnsiTheme="minorHAnsi"/>
          <w:szCs w:val="24"/>
        </w:rPr>
      </w:pPr>
    </w:p>
    <w:p w14:paraId="53F4DFFF" w14:textId="77777777" w:rsidR="00006711" w:rsidRPr="00B46721" w:rsidRDefault="00006711" w:rsidP="00006711">
      <w:pPr>
        <w:pStyle w:val="Akapitzlist"/>
        <w:numPr>
          <w:ilvl w:val="0"/>
          <w:numId w:val="22"/>
        </w:numPr>
        <w:spacing w:line="360" w:lineRule="auto"/>
        <w:jc w:val="both"/>
        <w:rPr>
          <w:rFonts w:asciiTheme="minorHAnsi" w:hAnsiTheme="minorHAnsi"/>
          <w:b/>
          <w:sz w:val="24"/>
          <w:szCs w:val="24"/>
        </w:rPr>
      </w:pPr>
      <w:r w:rsidRPr="00B46721">
        <w:rPr>
          <w:rFonts w:asciiTheme="minorHAnsi" w:hAnsiTheme="minorHAnsi"/>
          <w:b/>
          <w:sz w:val="24"/>
          <w:szCs w:val="24"/>
        </w:rPr>
        <w:t xml:space="preserve">PROJEKTOWANE POSTANOWIENIA UMOWY W SPRAWIE ZAMÓWIENIA PUBLICZNEGO, KTÓRE ZOSTANĄ WPROWADZONE DO TREŚCI UMOWY </w:t>
      </w:r>
    </w:p>
    <w:p w14:paraId="744229F4" w14:textId="77777777" w:rsidR="00006711" w:rsidRPr="00E338D1" w:rsidRDefault="00006711" w:rsidP="00006711">
      <w:pPr>
        <w:jc w:val="both"/>
        <w:rPr>
          <w:rStyle w:val="markedcontent"/>
          <w:rFonts w:asciiTheme="minorHAnsi" w:hAnsiTheme="minorHAnsi" w:cstheme="minorHAnsi"/>
        </w:rPr>
      </w:pPr>
      <w:r w:rsidRPr="00E338D1">
        <w:rPr>
          <w:rFonts w:cstheme="minorHAnsi"/>
        </w:rPr>
        <w:t xml:space="preserve">1. </w:t>
      </w:r>
      <w:r w:rsidRPr="00E338D1">
        <w:rPr>
          <w:rStyle w:val="markedcontent"/>
          <w:rFonts w:cstheme="minorHAnsi"/>
        </w:rPr>
        <w:t>Wybrany Wykonawca jest zobowiązany do zawarcia umowy w sprawie zamówienia</w:t>
      </w:r>
      <w:r w:rsidRPr="00E338D1">
        <w:rPr>
          <w:rFonts w:cstheme="minorHAnsi"/>
        </w:rPr>
        <w:br/>
      </w:r>
      <w:r w:rsidRPr="00E338D1">
        <w:rPr>
          <w:rStyle w:val="markedcontent"/>
          <w:rFonts w:cstheme="minorHAnsi"/>
        </w:rPr>
        <w:t>publicznego na warunkach określonych we wzorze umowy, stanowiącym załącznik do niniejszego dokumentu.</w:t>
      </w:r>
    </w:p>
    <w:p w14:paraId="29505A32" w14:textId="77777777" w:rsidR="00006711" w:rsidRPr="00E338D1" w:rsidRDefault="00006711" w:rsidP="00006711">
      <w:pPr>
        <w:jc w:val="both"/>
        <w:rPr>
          <w:rStyle w:val="markedcontent"/>
          <w:rFonts w:asciiTheme="minorHAnsi" w:hAnsiTheme="minorHAnsi" w:cstheme="minorHAnsi"/>
        </w:rPr>
      </w:pPr>
      <w:r w:rsidRPr="00E338D1">
        <w:rPr>
          <w:rStyle w:val="markedcontent"/>
          <w:rFonts w:cstheme="minorHAnsi"/>
        </w:rPr>
        <w:t>2. Zamawiający przewiduje możliwość zmiany zawartej umowy w stosunku do treści</w:t>
      </w:r>
      <w:r w:rsidRPr="00E338D1">
        <w:rPr>
          <w:rFonts w:cstheme="minorHAnsi"/>
        </w:rPr>
        <w:br/>
      </w:r>
      <w:r w:rsidRPr="00E338D1">
        <w:rPr>
          <w:rStyle w:val="markedcontent"/>
          <w:rFonts w:cstheme="minorHAnsi"/>
        </w:rPr>
        <w:t>wybranej oferty w zakresie uregulowanym w art. 454-455 Pzp (stosowanym odpowiednio) oraz wskazanym we wzorze umowy, stanowiącym załącznik do niniejszego dokumentu.</w:t>
      </w:r>
    </w:p>
    <w:p w14:paraId="0AA10104" w14:textId="77777777" w:rsidR="00006711" w:rsidRPr="00B46721" w:rsidRDefault="00006711" w:rsidP="00006711">
      <w:pPr>
        <w:jc w:val="both"/>
        <w:rPr>
          <w:rStyle w:val="markedcontent"/>
          <w:rFonts w:asciiTheme="minorHAnsi" w:hAnsiTheme="minorHAnsi" w:cstheme="minorHAnsi"/>
          <w:sz w:val="24"/>
          <w:szCs w:val="24"/>
        </w:rPr>
      </w:pPr>
    </w:p>
    <w:p w14:paraId="5DB0A98E" w14:textId="16C61B44" w:rsidR="00006711" w:rsidRPr="00B46721" w:rsidRDefault="00006711" w:rsidP="00006711">
      <w:pPr>
        <w:spacing w:after="0"/>
        <w:ind w:firstLine="284"/>
        <w:jc w:val="both"/>
        <w:rPr>
          <w:rFonts w:eastAsia="Times New Roman" w:cs="Calibri"/>
          <w:b/>
          <w:sz w:val="24"/>
          <w:szCs w:val="24"/>
          <w:lang w:eastAsia="ar-SA"/>
        </w:rPr>
      </w:pPr>
      <w:r w:rsidRPr="00B46721">
        <w:rPr>
          <w:rFonts w:asciiTheme="minorHAnsi" w:hAnsiTheme="minorHAnsi"/>
          <w:b/>
          <w:bCs/>
          <w:szCs w:val="24"/>
        </w:rPr>
        <w:t>X</w:t>
      </w:r>
      <w:r>
        <w:rPr>
          <w:rFonts w:asciiTheme="minorHAnsi" w:hAnsiTheme="minorHAnsi"/>
          <w:b/>
          <w:bCs/>
          <w:szCs w:val="24"/>
        </w:rPr>
        <w:t>V</w:t>
      </w:r>
      <w:r w:rsidRPr="00B46721">
        <w:rPr>
          <w:rFonts w:asciiTheme="minorHAnsi" w:hAnsiTheme="minorHAnsi"/>
          <w:b/>
          <w:bCs/>
          <w:szCs w:val="24"/>
        </w:rPr>
        <w:t xml:space="preserve">III. </w:t>
      </w:r>
      <w:r w:rsidRPr="00B46721">
        <w:rPr>
          <w:rFonts w:eastAsia="Times New Roman" w:cs="Calibri"/>
          <w:b/>
          <w:sz w:val="24"/>
          <w:szCs w:val="24"/>
          <w:lang w:eastAsia="ar-SA"/>
        </w:rPr>
        <w:t>UWAGI KOŃCOWE</w:t>
      </w:r>
    </w:p>
    <w:p w14:paraId="5D6581C7" w14:textId="77777777" w:rsidR="00006711" w:rsidRPr="00B46721" w:rsidRDefault="00006711" w:rsidP="00006711">
      <w:pPr>
        <w:spacing w:after="0"/>
        <w:ind w:firstLine="284"/>
        <w:jc w:val="both"/>
        <w:rPr>
          <w:rFonts w:eastAsia="Times New Roman" w:cs="Calibri"/>
          <w:b/>
          <w:sz w:val="24"/>
          <w:szCs w:val="24"/>
          <w:lang w:eastAsia="ar-SA"/>
        </w:rPr>
      </w:pPr>
    </w:p>
    <w:p w14:paraId="1A309D4A" w14:textId="77777777" w:rsidR="00006711" w:rsidRPr="00E338D1" w:rsidRDefault="00006711" w:rsidP="00006711">
      <w:pPr>
        <w:numPr>
          <w:ilvl w:val="3"/>
          <w:numId w:val="21"/>
        </w:numPr>
        <w:spacing w:after="0"/>
        <w:ind w:left="284" w:hanging="284"/>
        <w:jc w:val="both"/>
        <w:rPr>
          <w:rFonts w:eastAsia="Times New Roman" w:cs="Calibri"/>
          <w:lang w:eastAsia="ar-SA"/>
        </w:rPr>
      </w:pPr>
      <w:r w:rsidRPr="00E338D1">
        <w:rPr>
          <w:rFonts w:eastAsia="Times New Roman" w:cs="Calibri"/>
          <w:lang w:eastAsia="ar-SA"/>
        </w:rPr>
        <w:t>Zamawiający nie wymaga wniesienia wadium.</w:t>
      </w:r>
    </w:p>
    <w:p w14:paraId="560EEC3C"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Zamawiający poinformuje o wyborze Wykonawców, zamieszczając informację na stronie internetowej Zamawiającego.</w:t>
      </w:r>
    </w:p>
    <w:p w14:paraId="15899729"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Wykonawca, którego oferta  zostanie wybrana, zostanie o tym fakcie poinformowany pisemnie.</w:t>
      </w:r>
    </w:p>
    <w:p w14:paraId="5A78BFCF"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Podpisanie umowy z wybranym wykonawcą nastąpi po umieszczeniu informacji o wyborze oferty i otrzymaniu Promesy z BGK.</w:t>
      </w:r>
    </w:p>
    <w:p w14:paraId="65633FB7"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Zamawiający zastrzega sobie możliwość wyboru kolejnej wśród najkorzystniejszych ofert, jeżeli Wykonawcy, którego oferta zostanie wybrana jako najkorzystniejsza, uchyli się od zawarcia umowy dotyczącej realizacji przedmiotu zamówienia.</w:t>
      </w:r>
    </w:p>
    <w:p w14:paraId="2B902F51"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 xml:space="preserve">Jeżeli Wykonawca nie złożył oświadczeń lub pełnomocnictw lub innych dokumentów niezbędnych do przeprowadzenia postępowania lub dokumenty są niekompletne, zawierają błędy, Zamawiający wzywa do ich złożenia, uzupełnienia lub poprawienia lub do udzielenia wyjaśnień w terminie przez siebie wskazanym, chyba że mimo ich złożenia, uzupełnienia, poprawienia lub udzielenia wyjaśnień oferta Wykonawcy podlega odrzuceniu albo konieczne byłoby unieważnienie postępowania. </w:t>
      </w:r>
    </w:p>
    <w:p w14:paraId="5573F61D"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Procedury zapisanej w ust.6 nie stosuje się do formularza ofertowego (załącznik nr 1 do niniejszego zapytania).  W przypadku braku formularza ofertowego, błędów w formularzu, niekompletności formularza, Zamawiający odrzuci ofertę jako niezgodną z treścią zapytania ofertowego.</w:t>
      </w:r>
    </w:p>
    <w:p w14:paraId="5CB59F82"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Procedura zapisana w ust. 6 nie może prowadzić do zmiany treści złożonej oferty.</w:t>
      </w:r>
    </w:p>
    <w:p w14:paraId="3EB52A6C" w14:textId="77777777" w:rsidR="00006711" w:rsidRPr="00E338D1" w:rsidRDefault="00006711" w:rsidP="00006711">
      <w:pPr>
        <w:numPr>
          <w:ilvl w:val="3"/>
          <w:numId w:val="19"/>
        </w:numPr>
        <w:spacing w:after="0"/>
        <w:ind w:left="284" w:hanging="284"/>
        <w:jc w:val="both"/>
        <w:rPr>
          <w:rFonts w:eastAsia="Times New Roman" w:cs="Calibri"/>
          <w:lang w:eastAsia="ar-SA"/>
        </w:rPr>
      </w:pPr>
      <w:r w:rsidRPr="00E338D1">
        <w:rPr>
          <w:rFonts w:eastAsia="Times New Roman" w:cs="Calibri"/>
          <w:lang w:eastAsia="ar-SA"/>
        </w:rPr>
        <w:t>Zamawiający może zakończyć postępowanie w sprawie wyboru wykonawcy bez wyboru żadnej oferty:</w:t>
      </w:r>
    </w:p>
    <w:p w14:paraId="4729562A" w14:textId="77777777" w:rsidR="00006711" w:rsidRPr="00E338D1" w:rsidRDefault="00006711" w:rsidP="00006711">
      <w:pPr>
        <w:pStyle w:val="Akapitzlist"/>
        <w:numPr>
          <w:ilvl w:val="0"/>
          <w:numId w:val="20"/>
        </w:numPr>
        <w:spacing w:after="0"/>
        <w:jc w:val="both"/>
        <w:rPr>
          <w:rFonts w:eastAsia="Times New Roman" w:cs="Calibri"/>
          <w:lang w:eastAsia="ar-SA"/>
        </w:rPr>
      </w:pPr>
      <w:r w:rsidRPr="00E338D1">
        <w:rPr>
          <w:rFonts w:eastAsia="Times New Roman" w:cs="Calibri"/>
          <w:lang w:eastAsia="ar-SA"/>
        </w:rPr>
        <w:t xml:space="preserve"> w przypadku gdy cena oferty najkorzystniejszej przewyższa kwotę, którą Zamawiający zamierza przeznaczyć przewiduje na sfinansowanie zamówienia, chyba że Zamawiający może zwiększyć tę kwotę do ceny lub kosztu najkorzystniejszej oferty</w:t>
      </w:r>
    </w:p>
    <w:p w14:paraId="17DB5670" w14:textId="77777777" w:rsidR="00006711" w:rsidRPr="00E338D1" w:rsidRDefault="00006711" w:rsidP="00006711">
      <w:pPr>
        <w:pStyle w:val="Akapitzlist"/>
        <w:numPr>
          <w:ilvl w:val="0"/>
          <w:numId w:val="20"/>
        </w:numPr>
        <w:spacing w:after="0"/>
        <w:jc w:val="both"/>
        <w:rPr>
          <w:rFonts w:eastAsia="Times New Roman" w:cs="Calibri"/>
          <w:lang w:eastAsia="ar-SA"/>
        </w:rPr>
      </w:pPr>
      <w:r w:rsidRPr="00E338D1">
        <w:rPr>
          <w:rFonts w:eastAsia="Times New Roman" w:cs="Calibri"/>
          <w:lang w:eastAsia="ar-SA"/>
        </w:rPr>
        <w:lastRenderedPageBreak/>
        <w:t>W przypadku, gdy środki publiczne, które Zamawiający zamierza przeznaczyć na sfinansowanie zamówienia nie zostaną przyznane, tj. gdy nie zostanie udzielona promesa przez Bank Gospodarstwa Krajowego,</w:t>
      </w:r>
    </w:p>
    <w:p w14:paraId="548FBD9C" w14:textId="77777777" w:rsidR="00006711" w:rsidRPr="00E338D1" w:rsidRDefault="00006711" w:rsidP="00006711">
      <w:pPr>
        <w:pStyle w:val="Akapitzlist"/>
        <w:numPr>
          <w:ilvl w:val="0"/>
          <w:numId w:val="20"/>
        </w:numPr>
        <w:spacing w:after="0"/>
        <w:jc w:val="both"/>
        <w:rPr>
          <w:rFonts w:eastAsia="Times New Roman" w:cs="Calibri"/>
          <w:lang w:eastAsia="ar-SA"/>
        </w:rPr>
      </w:pPr>
      <w:r w:rsidRPr="00E338D1">
        <w:rPr>
          <w:rFonts w:eastAsia="Times New Roman" w:cs="Calibri"/>
          <w:lang w:eastAsia="ar-SA"/>
        </w:rPr>
        <w:t>w przypadku gdy postępowanie obarczone jest niemożliwą do usunięcia wadą uniemożliwienie zawarcie niepodlegającej unieważnieniu umowy w sprawie zamówienia publicznego,</w:t>
      </w:r>
    </w:p>
    <w:p w14:paraId="2969E8FB" w14:textId="77777777" w:rsidR="00006711" w:rsidRPr="00E338D1" w:rsidRDefault="00006711" w:rsidP="00006711">
      <w:pPr>
        <w:pStyle w:val="Akapitzlist"/>
        <w:numPr>
          <w:ilvl w:val="0"/>
          <w:numId w:val="20"/>
        </w:numPr>
        <w:spacing w:after="0"/>
        <w:jc w:val="both"/>
        <w:rPr>
          <w:rFonts w:eastAsia="Times New Roman" w:cs="Calibri"/>
          <w:lang w:eastAsia="ar-SA"/>
        </w:rPr>
      </w:pPr>
      <w:r w:rsidRPr="00E338D1">
        <w:rPr>
          <w:rFonts w:eastAsia="Times New Roman" w:cs="Calibri"/>
          <w:lang w:eastAsia="ar-SA"/>
        </w:rPr>
        <w:t>w przypadku gdy wystąpiła istotna zmiana okoliczności powodująca, że prowadzenie postępowania lub wykonanie zamówienia nie leży w interesie publicznym, czego nie można było wcześniej przewidzieć.</w:t>
      </w:r>
    </w:p>
    <w:p w14:paraId="5F1BC0D2" w14:textId="77777777" w:rsidR="00006711" w:rsidRPr="00B46721" w:rsidRDefault="00006711" w:rsidP="00006711">
      <w:pPr>
        <w:spacing w:after="0"/>
        <w:ind w:left="284"/>
        <w:jc w:val="both"/>
        <w:rPr>
          <w:rFonts w:eastAsia="Times New Roman" w:cs="Calibri"/>
          <w:sz w:val="24"/>
          <w:szCs w:val="24"/>
          <w:lang w:eastAsia="ar-SA"/>
        </w:rPr>
      </w:pPr>
    </w:p>
    <w:p w14:paraId="680E2B95" w14:textId="77777777" w:rsidR="00006711" w:rsidRPr="00B46721" w:rsidRDefault="00006711" w:rsidP="00006711">
      <w:pPr>
        <w:pStyle w:val="Tekstpodstawowy"/>
        <w:spacing w:line="276" w:lineRule="auto"/>
        <w:jc w:val="both"/>
        <w:rPr>
          <w:rFonts w:asciiTheme="minorHAnsi" w:hAnsiTheme="minorHAnsi"/>
          <w:szCs w:val="24"/>
        </w:rPr>
      </w:pPr>
    </w:p>
    <w:p w14:paraId="02AADD75" w14:textId="518D59D1" w:rsidR="00006711" w:rsidRPr="00B46721" w:rsidRDefault="00006711" w:rsidP="00006711">
      <w:pPr>
        <w:pStyle w:val="Tekstpodstawowy"/>
        <w:spacing w:line="276" w:lineRule="auto"/>
        <w:ind w:left="360"/>
        <w:jc w:val="both"/>
        <w:rPr>
          <w:rFonts w:asciiTheme="minorHAnsi" w:hAnsiTheme="minorHAnsi"/>
          <w:b/>
          <w:szCs w:val="24"/>
        </w:rPr>
      </w:pPr>
      <w:r>
        <w:rPr>
          <w:rFonts w:asciiTheme="minorHAnsi" w:hAnsiTheme="minorHAnsi"/>
          <w:b/>
          <w:szCs w:val="24"/>
        </w:rPr>
        <w:t xml:space="preserve">XIX. </w:t>
      </w:r>
      <w:r w:rsidRPr="00B46721">
        <w:rPr>
          <w:rFonts w:asciiTheme="minorHAnsi" w:hAnsiTheme="minorHAnsi"/>
          <w:b/>
          <w:szCs w:val="24"/>
        </w:rPr>
        <w:t>OBOWIĄZEK INFORMACYJNY WYNIKAJĄCY Z ART. 13 RODO W PRZYPADKU ZBIERANIA DANYCH OSOBOWYCH BEZPOŚREDNIO OD OSOBY FIZYCZNEJ KTÓREJ DANE DOTYCZĄ, W CELU ZWIAZANYM Z POSTĘPOWANIEM O UDZIELENIE ZAMÓWIENIA PUBLICZNEGO</w:t>
      </w:r>
    </w:p>
    <w:p w14:paraId="6FFE7B50" w14:textId="77777777" w:rsidR="00006711" w:rsidRPr="00B46721" w:rsidRDefault="00006711" w:rsidP="00006711">
      <w:pPr>
        <w:pStyle w:val="Tekstpodstawowy"/>
        <w:spacing w:line="276" w:lineRule="auto"/>
        <w:ind w:left="1080"/>
        <w:jc w:val="both"/>
        <w:rPr>
          <w:rFonts w:asciiTheme="minorHAnsi" w:hAnsiTheme="minorHAnsi"/>
          <w:b/>
          <w:szCs w:val="24"/>
        </w:rPr>
      </w:pPr>
    </w:p>
    <w:p w14:paraId="10CD938B" w14:textId="77777777" w:rsidR="00006711" w:rsidRPr="00E338D1" w:rsidRDefault="00006711" w:rsidP="00006711">
      <w:pPr>
        <w:ind w:firstLine="567"/>
        <w:jc w:val="both"/>
        <w:rPr>
          <w:rFonts w:asciiTheme="minorHAnsi" w:hAnsiTheme="minorHAnsi" w:cstheme="minorHAnsi"/>
        </w:rPr>
      </w:pPr>
      <w:r w:rsidRPr="00E338D1">
        <w:rPr>
          <w:rFonts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9A2000E" w14:textId="77777777" w:rsidR="00006711" w:rsidRPr="00E338D1" w:rsidRDefault="00006711" w:rsidP="00006711">
      <w:pPr>
        <w:pStyle w:val="Akapitzlist"/>
        <w:numPr>
          <w:ilvl w:val="0"/>
          <w:numId w:val="8"/>
        </w:numPr>
        <w:jc w:val="both"/>
        <w:rPr>
          <w:rFonts w:asciiTheme="minorHAnsi" w:hAnsiTheme="minorHAnsi" w:cstheme="minorHAnsi"/>
          <w:i/>
        </w:rPr>
      </w:pPr>
      <w:bookmarkStart w:id="8" w:name="_Hlk169686098"/>
      <w:r w:rsidRPr="00E338D1">
        <w:rPr>
          <w:rFonts w:cstheme="minorHAnsi"/>
        </w:rPr>
        <w:t xml:space="preserve">administratorem Pani/Pana danych osobowych przetwarzanych w Parafii Rzymskokatolickiej w Borętach z siedzibą w Borętach 21, 82-224 Lichnowy, email: </w:t>
      </w:r>
      <w:r w:rsidRPr="00E338D1">
        <w:t>parafia-borety@wp.pl</w:t>
      </w:r>
      <w:bookmarkEnd w:id="8"/>
    </w:p>
    <w:p w14:paraId="16E8FAA5"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lang w:eastAsia="pl-PL"/>
        </w:rPr>
      </w:pPr>
      <w:r w:rsidRPr="00E338D1">
        <w:rPr>
          <w:rFonts w:cstheme="minorHAnsi"/>
        </w:rPr>
        <w:t>Pani/Pana dane osobowe przetwarzane będą na podstawie art. 6 ust. 1 lit. c</w:t>
      </w:r>
      <w:r w:rsidRPr="00E338D1">
        <w:rPr>
          <w:rFonts w:cstheme="minorHAnsi"/>
          <w:i/>
        </w:rPr>
        <w:t xml:space="preserve"> </w:t>
      </w:r>
      <w:r w:rsidRPr="00E338D1">
        <w:rPr>
          <w:rFonts w:cstheme="minorHAnsi"/>
        </w:rPr>
        <w:t>RODO,  w celu związanym z postępowaniem zakupowym na roboty budowlano-konserwatorskie przy kościele pw. św. Katarzyny w Borętach w gminie Lichnowy;</w:t>
      </w:r>
    </w:p>
    <w:p w14:paraId="02E45274"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lang w:eastAsia="pl-PL"/>
        </w:rPr>
      </w:pPr>
      <w:r w:rsidRPr="00E338D1">
        <w:rPr>
          <w:rFonts w:eastAsia="Times New Roman" w:cstheme="minorHAnsi"/>
          <w:lang w:eastAsia="pl-PL"/>
        </w:rPr>
        <w:t>Administrator nie planuje dalej przetwarzać danych osobowych w celu innym niż cel, w którym dane osobowe zostały zebrane, jednak w razie powzięcia takich planów przed takich dalszym przetwarzaniem informuje Panią/Pana, o tym innym celu oraz udzieli wszelkich innych stosownych informacji, w szczególności o okresie przechowywania danych oraz przysługujących Pani/Panu prawach.</w:t>
      </w:r>
    </w:p>
    <w:p w14:paraId="0C3BDCB3" w14:textId="77777777" w:rsidR="00006711" w:rsidRPr="00E338D1" w:rsidRDefault="00006711" w:rsidP="00006711">
      <w:pPr>
        <w:pStyle w:val="Akapitzlist"/>
        <w:numPr>
          <w:ilvl w:val="0"/>
          <w:numId w:val="8"/>
        </w:numPr>
        <w:spacing w:after="0"/>
        <w:jc w:val="both"/>
      </w:pPr>
      <w:bookmarkStart w:id="9" w:name="_Hlk158015593"/>
      <w:r w:rsidRPr="00E338D1">
        <w:rPr>
          <w:rFonts w:cstheme="minorHAnsi"/>
        </w:rPr>
        <w:t>odbiorcami Pani/Pana danych osobowych będą osoby lub podmioty, którym udostępniona zostanie dokumentacja postępowania zakupowego;</w:t>
      </w:r>
      <w:bookmarkEnd w:id="9"/>
    </w:p>
    <w:p w14:paraId="6F8E671D"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lang w:eastAsia="pl-PL"/>
        </w:rPr>
      </w:pPr>
      <w:r w:rsidRPr="00E338D1">
        <w:rPr>
          <w:rFonts w:eastAsia="Times New Roman" w:cstheme="minorHAnsi"/>
          <w:lang w:eastAsia="pl-PL"/>
        </w:rPr>
        <w:t>Pani/Pana dane osobowe nie będą przekazywane do państwa trzeciego/organizacji międzynarodowej</w:t>
      </w:r>
    </w:p>
    <w:p w14:paraId="4516BB30" w14:textId="77777777" w:rsidR="00006711" w:rsidRPr="00E338D1" w:rsidRDefault="00006711" w:rsidP="00006711">
      <w:pPr>
        <w:pStyle w:val="Akapitzlist"/>
        <w:numPr>
          <w:ilvl w:val="0"/>
          <w:numId w:val="8"/>
        </w:numPr>
        <w:spacing w:after="0"/>
        <w:jc w:val="both"/>
        <w:rPr>
          <w:rFonts w:asciiTheme="minorHAnsi" w:hAnsiTheme="minorHAnsi" w:cstheme="minorHAnsi"/>
        </w:rPr>
      </w:pPr>
      <w:r w:rsidRPr="00E338D1">
        <w:rPr>
          <w:rFonts w:eastAsia="Times New Roman" w:cstheme="minorHAnsi"/>
          <w:lang w:eastAsia="pl-PL"/>
        </w:rPr>
        <w:t>w odniesieniu do Pani/Pana danych osobowych decyzje nie będą podejmowane w sposób zautomatyzowany, stosowanie do art. 22 RODO;</w:t>
      </w:r>
    </w:p>
    <w:p w14:paraId="1417EE24"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lang w:eastAsia="pl-PL"/>
        </w:rPr>
      </w:pPr>
      <w:r w:rsidRPr="00E338D1">
        <w:rPr>
          <w:rFonts w:eastAsia="Times New Roman" w:cstheme="minorHAnsi"/>
          <w:lang w:eastAsia="pl-PL"/>
        </w:rPr>
        <w:t>posiada Pani/Pan:</w:t>
      </w:r>
    </w:p>
    <w:p w14:paraId="75179C6A" w14:textId="77777777" w:rsidR="00006711" w:rsidRPr="00E338D1" w:rsidRDefault="00006711" w:rsidP="00006711">
      <w:pPr>
        <w:pStyle w:val="Akapitzlist"/>
        <w:spacing w:after="0"/>
        <w:jc w:val="both"/>
        <w:rPr>
          <w:rFonts w:asciiTheme="minorHAnsi" w:eastAsia="Times New Roman" w:hAnsiTheme="minorHAnsi" w:cstheme="minorHAnsi"/>
          <w:lang w:eastAsia="pl-PL"/>
        </w:rPr>
      </w:pPr>
      <w:r w:rsidRPr="00E338D1">
        <w:rPr>
          <w:rFonts w:eastAsia="Times New Roman" w:cstheme="minorHAnsi"/>
          <w:lang w:eastAsia="pl-PL"/>
        </w:rPr>
        <w:t>- na podstawie art. 15 RODO prawo dostępu do danych osobowych Pani/Pana dotyczących;</w:t>
      </w:r>
    </w:p>
    <w:p w14:paraId="25D87756" w14:textId="77777777" w:rsidR="00006711" w:rsidRPr="00E338D1" w:rsidRDefault="00006711" w:rsidP="00006711">
      <w:pPr>
        <w:pStyle w:val="Akapitzlist"/>
        <w:spacing w:after="0"/>
        <w:jc w:val="both"/>
        <w:rPr>
          <w:rFonts w:asciiTheme="minorHAnsi" w:eastAsia="Times New Roman" w:hAnsiTheme="minorHAnsi" w:cstheme="minorHAnsi"/>
          <w:lang w:eastAsia="pl-PL"/>
        </w:rPr>
      </w:pPr>
      <w:r w:rsidRPr="00E338D1">
        <w:rPr>
          <w:rFonts w:eastAsia="Times New Roman" w:cstheme="minorHAnsi"/>
          <w:lang w:eastAsia="pl-PL"/>
        </w:rPr>
        <w:t>- na podstawie art. 16 RODO prawo do sprostowania Pani/Pana danych osobowych</w:t>
      </w:r>
      <w:r w:rsidRPr="00E338D1">
        <w:rPr>
          <w:rStyle w:val="Odwoanieprzypisudolnego"/>
          <w:rFonts w:cstheme="minorHAnsi"/>
        </w:rPr>
        <w:footnoteReference w:id="1"/>
      </w:r>
      <w:r w:rsidRPr="00E338D1">
        <w:rPr>
          <w:rFonts w:eastAsia="Times New Roman" w:cstheme="minorHAnsi"/>
          <w:lang w:eastAsia="pl-PL"/>
        </w:rPr>
        <w:t>;</w:t>
      </w:r>
    </w:p>
    <w:p w14:paraId="7C66D636" w14:textId="77777777" w:rsidR="00006711" w:rsidRPr="00E338D1" w:rsidRDefault="00006711" w:rsidP="00006711">
      <w:pPr>
        <w:pStyle w:val="Akapitzlist"/>
        <w:spacing w:after="0"/>
        <w:jc w:val="both"/>
        <w:rPr>
          <w:rFonts w:asciiTheme="minorHAnsi" w:eastAsia="Times New Roman" w:hAnsiTheme="minorHAnsi" w:cstheme="minorHAnsi"/>
          <w:lang w:eastAsia="pl-PL"/>
        </w:rPr>
      </w:pPr>
      <w:r w:rsidRPr="00E338D1">
        <w:rPr>
          <w:rFonts w:eastAsia="Times New Roman" w:cstheme="minorHAnsi"/>
          <w:lang w:eastAsia="pl-PL"/>
        </w:rPr>
        <w:lastRenderedPageBreak/>
        <w:t>- na podstawie art. 18 RODO prawo żądania od administratora ograniczenia przetwarzania danych osobowych z zastrzeżeniem przypadków, o których mowa w art. 18 ust. 2 RODO</w:t>
      </w:r>
      <w:r w:rsidRPr="00E338D1">
        <w:rPr>
          <w:rStyle w:val="Odwoanieprzypisudolnego"/>
          <w:rFonts w:cstheme="minorHAnsi"/>
        </w:rPr>
        <w:footnoteReference w:id="2"/>
      </w:r>
      <w:r w:rsidRPr="00E338D1">
        <w:rPr>
          <w:rFonts w:eastAsia="Times New Roman" w:cstheme="minorHAnsi"/>
          <w:lang w:eastAsia="pl-PL"/>
        </w:rPr>
        <w:t xml:space="preserve">;  </w:t>
      </w:r>
    </w:p>
    <w:p w14:paraId="1034C9C2" w14:textId="77777777" w:rsidR="00006711" w:rsidRPr="00E338D1" w:rsidRDefault="00006711" w:rsidP="00006711">
      <w:pPr>
        <w:pStyle w:val="Akapitzlist"/>
        <w:spacing w:after="0"/>
        <w:jc w:val="both"/>
        <w:rPr>
          <w:rFonts w:asciiTheme="minorHAnsi" w:eastAsia="Times New Roman" w:hAnsiTheme="minorHAnsi" w:cstheme="minorHAnsi"/>
          <w:lang w:eastAsia="pl-PL"/>
        </w:rPr>
      </w:pPr>
      <w:r w:rsidRPr="00E338D1">
        <w:rPr>
          <w:rFonts w:eastAsia="Times New Roman" w:cstheme="minorHAnsi"/>
          <w:lang w:eastAsia="pl-PL"/>
        </w:rPr>
        <w:t>- prawo do wniesienia skargi do Prezesa Urzędu Ochrony Danych Osobowych, gdy uzna Pani/Pan, że przetwarzanie danych osobowych Pani/Pana dotyczących narusza przepisy RODO;</w:t>
      </w:r>
    </w:p>
    <w:p w14:paraId="542CDFEE"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iCs/>
          <w:lang w:eastAsia="pl-PL"/>
        </w:rPr>
      </w:pPr>
      <w:r w:rsidRPr="00E338D1">
        <w:rPr>
          <w:rFonts w:eastAsia="Times New Roman" w:cstheme="minorHAnsi"/>
          <w:iCs/>
          <w:lang w:eastAsia="pl-PL"/>
        </w:rPr>
        <w:t>w przypadku gdy wykonanie obowiązków,  o których mowa w art. 15 ust.1-3 rozporządzenia 2016/679, wymagałoby niewspółmiernie dużego wysiłku, Zamawiający może żądać od Pani/Pana, wskazania dodatkowych informacji mających na celu sprecyzowanie żądania, w szczególności podania nazwy lub daty postępowania o udzielenie zamówienia publicznego lub konkursu;</w:t>
      </w:r>
    </w:p>
    <w:p w14:paraId="5897A01A"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iCs/>
          <w:lang w:eastAsia="pl-PL"/>
        </w:rPr>
      </w:pPr>
      <w:r w:rsidRPr="00E338D1">
        <w:rPr>
          <w:rFonts w:eastAsia="Times New Roman" w:cstheme="minorHAnsi"/>
          <w:iCs/>
          <w:lang w:eastAsia="pl-PL"/>
        </w:rPr>
        <w:t>wystąpienie z żądaniem ograniczenia przetwarzania danych, nie ogranicza przetwarzania danych osobowych do czasu zakończenia postępowania o udzielenie zamówienia publicznego lub konkursu.</w:t>
      </w:r>
    </w:p>
    <w:p w14:paraId="4BE5DBD6"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iCs/>
          <w:lang w:eastAsia="pl-PL"/>
        </w:rPr>
      </w:pPr>
      <w:r w:rsidRPr="00E338D1">
        <w:rPr>
          <w:rFonts w:eastAsia="Times New Roman" w:cstheme="minorHAnsi"/>
          <w:iCs/>
          <w:lang w:eastAsia="pl-PL"/>
        </w:rPr>
        <w:t>Podanie przez Panią/Pana danych osobowych jest warunkiem ustawowym. Jest Pani/pan zobowiązana do ich podania a konsekwencją niepodania danych osobowych będzie brak możliwości realizacji zadania nałożonego ustawą na Administratora. Nie dotyczy to podania danych w celu zawarcia i wykonania umowy. W tym wypadku niepodanie danych uniemożliwi jej zawarcie i wykonanie. W zakresie danych dodatkowych, takich jak email, telefon – ich podanie jest z reguły dobrowolne.</w:t>
      </w:r>
    </w:p>
    <w:p w14:paraId="4C2F8B24" w14:textId="77777777" w:rsidR="00006711" w:rsidRPr="00E338D1" w:rsidRDefault="00006711" w:rsidP="00006711">
      <w:pPr>
        <w:pStyle w:val="Akapitzlist"/>
        <w:numPr>
          <w:ilvl w:val="0"/>
          <w:numId w:val="8"/>
        </w:numPr>
        <w:spacing w:after="0"/>
        <w:jc w:val="both"/>
        <w:rPr>
          <w:rFonts w:asciiTheme="minorHAnsi" w:eastAsia="Times New Roman" w:hAnsiTheme="minorHAnsi" w:cstheme="minorHAnsi"/>
          <w:i/>
          <w:lang w:eastAsia="pl-PL"/>
        </w:rPr>
      </w:pPr>
      <w:r w:rsidRPr="00E338D1">
        <w:rPr>
          <w:rFonts w:eastAsia="Times New Roman" w:cstheme="minorHAnsi"/>
          <w:lang w:eastAsia="pl-PL"/>
        </w:rPr>
        <w:t>nie przysługuje Pani/Panu:</w:t>
      </w:r>
    </w:p>
    <w:p w14:paraId="56F9BB38" w14:textId="77777777" w:rsidR="00006711" w:rsidRPr="00E338D1" w:rsidRDefault="00006711" w:rsidP="00006711">
      <w:pPr>
        <w:pStyle w:val="Akapitzlist"/>
        <w:spacing w:after="0"/>
        <w:jc w:val="both"/>
        <w:rPr>
          <w:rFonts w:asciiTheme="minorHAnsi" w:eastAsia="Times New Roman" w:hAnsiTheme="minorHAnsi" w:cstheme="minorHAnsi"/>
          <w:i/>
          <w:lang w:eastAsia="pl-PL"/>
        </w:rPr>
      </w:pPr>
      <w:r w:rsidRPr="00E338D1">
        <w:rPr>
          <w:rFonts w:eastAsia="Times New Roman" w:cstheme="minorHAnsi"/>
          <w:lang w:eastAsia="pl-PL"/>
        </w:rPr>
        <w:t>- w związku z art. 17 ust. 3 lit. b, d lub e RODO prawo do usunięcia danych osobowych;</w:t>
      </w:r>
    </w:p>
    <w:p w14:paraId="459036B3" w14:textId="77777777" w:rsidR="00006711" w:rsidRPr="00E338D1" w:rsidRDefault="00006711" w:rsidP="00006711">
      <w:pPr>
        <w:pStyle w:val="Akapitzlist"/>
        <w:spacing w:after="0"/>
        <w:jc w:val="both"/>
        <w:rPr>
          <w:rFonts w:asciiTheme="minorHAnsi" w:eastAsia="Times New Roman" w:hAnsiTheme="minorHAnsi" w:cstheme="minorHAnsi"/>
          <w:i/>
          <w:lang w:eastAsia="pl-PL"/>
        </w:rPr>
      </w:pPr>
      <w:r w:rsidRPr="00E338D1">
        <w:rPr>
          <w:rFonts w:eastAsia="Times New Roman" w:cstheme="minorHAnsi"/>
          <w:lang w:eastAsia="pl-PL"/>
        </w:rPr>
        <w:t>- prawo do przenoszenia danych osobowych, o którym mowa w art. 20 RODO;</w:t>
      </w:r>
    </w:p>
    <w:p w14:paraId="488F4552" w14:textId="77777777" w:rsidR="00006711" w:rsidRPr="00E338D1" w:rsidRDefault="00006711" w:rsidP="00006711">
      <w:pPr>
        <w:pStyle w:val="Akapitzlist"/>
        <w:spacing w:after="0"/>
        <w:jc w:val="both"/>
        <w:rPr>
          <w:rFonts w:asciiTheme="minorHAnsi" w:eastAsia="Times New Roman" w:hAnsiTheme="minorHAnsi" w:cstheme="minorHAnsi"/>
          <w:lang w:eastAsia="pl-PL"/>
        </w:rPr>
      </w:pPr>
      <w:bookmarkStart w:id="10" w:name="_Hlk169686064"/>
      <w:r w:rsidRPr="00E338D1">
        <w:rPr>
          <w:rFonts w:eastAsia="Times New Roman" w:cstheme="minorHAnsi"/>
          <w:lang w:eastAsia="pl-PL"/>
        </w:rPr>
        <w:t xml:space="preserve">- na podstawie art. 21 RODO prawo sprzeciwu, wobec przetwarzania danych osobowych, gdyż podstawą prawną przetwarzania Pani/Pana danych osobowych jest art. 6 ust. 1 lit. c RODO. </w:t>
      </w:r>
      <w:bookmarkEnd w:id="10"/>
    </w:p>
    <w:p w14:paraId="3B6341E4" w14:textId="77777777" w:rsidR="00006711" w:rsidRPr="00E338D1" w:rsidRDefault="00006711" w:rsidP="00006711">
      <w:pPr>
        <w:jc w:val="both"/>
        <w:rPr>
          <w:rFonts w:asciiTheme="minorHAnsi" w:hAnsiTheme="minorHAnsi" w:cstheme="minorHAnsi"/>
          <w:bCs/>
          <w:iCs/>
        </w:rPr>
      </w:pPr>
      <w:r w:rsidRPr="00E338D1">
        <w:rPr>
          <w:rFonts w:cstheme="minorHAnsi"/>
          <w:iCs/>
        </w:rPr>
        <w:t>Mając na względzie powyższe, Zamawiający</w:t>
      </w:r>
      <w:r w:rsidRPr="00E338D1">
        <w:rPr>
          <w:rFonts w:cstheme="minorHAnsi"/>
          <w:bCs/>
          <w:iCs/>
        </w:rPr>
        <w:t xml:space="preserve"> wymaga złożenia przez Wykonawcę następujących oświadczeń:</w:t>
      </w:r>
    </w:p>
    <w:p w14:paraId="69E39F44" w14:textId="77777777" w:rsidR="00006711" w:rsidRPr="00E338D1" w:rsidRDefault="00006711" w:rsidP="00006711">
      <w:pPr>
        <w:pStyle w:val="Akapitzlist"/>
        <w:numPr>
          <w:ilvl w:val="0"/>
          <w:numId w:val="9"/>
        </w:numPr>
        <w:jc w:val="both"/>
        <w:rPr>
          <w:rFonts w:asciiTheme="minorHAnsi" w:hAnsiTheme="minorHAnsi" w:cstheme="minorHAnsi"/>
          <w:bCs/>
          <w:iCs/>
        </w:rPr>
      </w:pPr>
      <w:r w:rsidRPr="00E338D1">
        <w:rPr>
          <w:rFonts w:cstheme="minorHAnsi"/>
          <w:bCs/>
          <w:iCs/>
        </w:rPr>
        <w:t>oświadczenia o wypełnieniu obowiązku informacyjnego przewidzianego w art. 13 lub art. 14 Rozporządzenia Parlamentu Europejskiego i Rady (U) 2016/679 z dnia 27 kwietnia 2016 r. w sprawie ochrony osób fizycznych w związku z przetwarzaniem danych osobowych i w sprawie swobodnego przepływu takich danych oraz uchylenia dyrektywy 95/46/WE (ogólne rozporządzenie o ochronie danych ) Dz.Urz. UE L 119 z 04.05.2016, str.1) wobec osób fizycznych, od których dane osobowe bezpośrednio lub pośrednio pozyskał w celu ubiegania się o udzielenie zamówienia publicznego w niniejszym postępowaniu – w formularzu ofertowym stanowiącym załącznik nr 1 do niniejszej specyfikacji,</w:t>
      </w:r>
    </w:p>
    <w:p w14:paraId="5C61F2EE" w14:textId="77777777" w:rsidR="00006711" w:rsidRPr="00E338D1" w:rsidRDefault="00006711" w:rsidP="00006711">
      <w:pPr>
        <w:pStyle w:val="Akapitzlist"/>
        <w:numPr>
          <w:ilvl w:val="0"/>
          <w:numId w:val="9"/>
        </w:numPr>
        <w:jc w:val="both"/>
        <w:rPr>
          <w:rFonts w:asciiTheme="minorHAnsi" w:hAnsiTheme="minorHAnsi" w:cstheme="minorHAnsi"/>
          <w:bCs/>
          <w:iCs/>
        </w:rPr>
      </w:pPr>
      <w:r w:rsidRPr="00E338D1">
        <w:rPr>
          <w:rFonts w:cstheme="minorHAnsi"/>
          <w:bCs/>
          <w:iCs/>
        </w:rPr>
        <w:t xml:space="preserve">oświadczenie o wyrażeniu zgody na podstawie art. 6 ust.1 lit a Rozporządzenia Parlamentu Europejskiego i Rady (UE) 2016/679 z dnia 27 kwietnia 2016 r. </w:t>
      </w:r>
      <w:bookmarkStart w:id="11" w:name="_Hlk13469087"/>
      <w:r w:rsidRPr="00E338D1">
        <w:rPr>
          <w:rFonts w:cstheme="minorHAnsi"/>
          <w:bCs/>
          <w:iCs/>
        </w:rPr>
        <w:t>w sprawie ochrony osób fizycznych w związku z przetwarzaniem danych osobowych i w sprawie swobodnego przepływu takich danych oraz uchylenia dyrektywy 95/46/WE (ogólne rozporządzenie o ochronie danych ) Dz.Urz. UE L 119 z 04.05.2016, str.1)</w:t>
      </w:r>
      <w:bookmarkEnd w:id="11"/>
      <w:r w:rsidRPr="00E338D1">
        <w:rPr>
          <w:rFonts w:cstheme="minorHAnsi"/>
          <w:bCs/>
          <w:iCs/>
        </w:rPr>
        <w:t xml:space="preserve"> na przetwarzanie danych osobowych w celu określonym w pkt c niniejszej klauzuli informacyjnej.</w:t>
      </w:r>
    </w:p>
    <w:p w14:paraId="5043D74E" w14:textId="7727C3AD" w:rsidR="00006711" w:rsidRPr="00006711" w:rsidRDefault="00006711" w:rsidP="00006711">
      <w:pPr>
        <w:pStyle w:val="Akapitzlist"/>
        <w:numPr>
          <w:ilvl w:val="0"/>
          <w:numId w:val="23"/>
        </w:numPr>
        <w:spacing w:line="360" w:lineRule="auto"/>
        <w:jc w:val="both"/>
        <w:rPr>
          <w:rFonts w:asciiTheme="minorHAnsi" w:hAnsiTheme="minorHAnsi"/>
          <w:b/>
          <w:sz w:val="24"/>
          <w:szCs w:val="24"/>
        </w:rPr>
      </w:pPr>
      <w:r w:rsidRPr="00006711">
        <w:rPr>
          <w:rFonts w:asciiTheme="minorHAnsi" w:hAnsiTheme="minorHAnsi"/>
          <w:b/>
          <w:sz w:val="24"/>
          <w:szCs w:val="24"/>
        </w:rPr>
        <w:lastRenderedPageBreak/>
        <w:t xml:space="preserve">ZAŁĄCZNIKI </w:t>
      </w:r>
    </w:p>
    <w:p w14:paraId="55A7BD00"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 xml:space="preserve">Formularz ofertowy </w:t>
      </w:r>
    </w:p>
    <w:p w14:paraId="1F0A97E5"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Oświadczenie  o spełnianiu warunków i braku podstaw do wykluczenia - wzór formularza</w:t>
      </w:r>
    </w:p>
    <w:p w14:paraId="7471FF6F"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Oświadczenie o braku powiązań</w:t>
      </w:r>
    </w:p>
    <w:p w14:paraId="54613DF5"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Zobowiązanie innego podmiotu do udostępnienia niezbędnych zasobów wykonawcy – wzór formularza</w:t>
      </w:r>
    </w:p>
    <w:p w14:paraId="3192CAEE"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Oświadczenie wykonawców wspólnie ubiegających się o udzielenie zamówienia – wzór formularza</w:t>
      </w:r>
    </w:p>
    <w:p w14:paraId="677FC7A7"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Wykaz wykonanych robót - wzór formularza</w:t>
      </w:r>
    </w:p>
    <w:p w14:paraId="2C1B3E8A" w14:textId="77777777" w:rsidR="00006711" w:rsidRPr="00E338D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Wykaz osób – wzór formularza</w:t>
      </w:r>
    </w:p>
    <w:p w14:paraId="2C3B0B0D" w14:textId="77777777" w:rsidR="00006711"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Informacja banku – wzór formularza</w:t>
      </w:r>
    </w:p>
    <w:p w14:paraId="3D14505D" w14:textId="6C782FC7" w:rsidR="00096596" w:rsidRPr="00E338D1" w:rsidRDefault="00096596" w:rsidP="00006711">
      <w:pPr>
        <w:pStyle w:val="Akapitzlist"/>
        <w:numPr>
          <w:ilvl w:val="3"/>
          <w:numId w:val="14"/>
        </w:numPr>
        <w:tabs>
          <w:tab w:val="left" w:pos="445"/>
        </w:tabs>
        <w:ind w:left="567"/>
        <w:jc w:val="both"/>
        <w:rPr>
          <w:rFonts w:asciiTheme="minorHAnsi" w:hAnsiTheme="minorHAnsi"/>
        </w:rPr>
      </w:pPr>
      <w:r>
        <w:rPr>
          <w:rFonts w:asciiTheme="minorHAnsi" w:hAnsiTheme="minorHAnsi"/>
        </w:rPr>
        <w:t>Projekt umowy</w:t>
      </w:r>
    </w:p>
    <w:p w14:paraId="331EE968" w14:textId="2B59388A" w:rsidR="00C33614" w:rsidRDefault="00006711" w:rsidP="00006711">
      <w:pPr>
        <w:pStyle w:val="Akapitzlist"/>
        <w:numPr>
          <w:ilvl w:val="3"/>
          <w:numId w:val="14"/>
        </w:numPr>
        <w:tabs>
          <w:tab w:val="left" w:pos="445"/>
        </w:tabs>
        <w:ind w:left="567"/>
        <w:jc w:val="both"/>
        <w:rPr>
          <w:rFonts w:asciiTheme="minorHAnsi" w:hAnsiTheme="minorHAnsi"/>
        </w:rPr>
      </w:pPr>
      <w:r w:rsidRPr="00E338D1">
        <w:rPr>
          <w:rFonts w:asciiTheme="minorHAnsi" w:hAnsiTheme="minorHAnsi"/>
        </w:rPr>
        <w:t xml:space="preserve"> </w:t>
      </w:r>
      <w:r w:rsidR="00C33614">
        <w:rPr>
          <w:rFonts w:asciiTheme="minorHAnsi" w:hAnsiTheme="minorHAnsi"/>
        </w:rPr>
        <w:t>Projekt budowlany z załącznikami</w:t>
      </w:r>
    </w:p>
    <w:p w14:paraId="1B3A59E5" w14:textId="683DEDD2" w:rsidR="00C33614" w:rsidRDefault="00C33614" w:rsidP="00006711">
      <w:pPr>
        <w:pStyle w:val="Akapitzlist"/>
        <w:numPr>
          <w:ilvl w:val="3"/>
          <w:numId w:val="14"/>
        </w:numPr>
        <w:tabs>
          <w:tab w:val="left" w:pos="445"/>
        </w:tabs>
        <w:ind w:left="567"/>
        <w:jc w:val="both"/>
        <w:rPr>
          <w:rFonts w:asciiTheme="minorHAnsi" w:hAnsiTheme="minorHAnsi"/>
        </w:rPr>
      </w:pPr>
      <w:r>
        <w:rPr>
          <w:rFonts w:asciiTheme="minorHAnsi" w:hAnsiTheme="minorHAnsi"/>
        </w:rPr>
        <w:t>Program prac konserwatorskich</w:t>
      </w:r>
    </w:p>
    <w:p w14:paraId="66EAC16D" w14:textId="26875706" w:rsidR="00C33614" w:rsidRDefault="00C33614" w:rsidP="00006711">
      <w:pPr>
        <w:pStyle w:val="Akapitzlist"/>
        <w:numPr>
          <w:ilvl w:val="3"/>
          <w:numId w:val="14"/>
        </w:numPr>
        <w:tabs>
          <w:tab w:val="left" w:pos="445"/>
        </w:tabs>
        <w:ind w:left="567"/>
        <w:jc w:val="both"/>
        <w:rPr>
          <w:rFonts w:asciiTheme="minorHAnsi" w:hAnsiTheme="minorHAnsi"/>
        </w:rPr>
      </w:pPr>
      <w:r>
        <w:rPr>
          <w:rFonts w:asciiTheme="minorHAnsi" w:hAnsiTheme="minorHAnsi"/>
        </w:rPr>
        <w:t>Ekspertyza techniczna z 2014 roku</w:t>
      </w:r>
    </w:p>
    <w:p w14:paraId="269038A5" w14:textId="7EA1A4FB" w:rsidR="00006711" w:rsidRPr="00E338D1" w:rsidRDefault="00006711" w:rsidP="00006711">
      <w:pPr>
        <w:pStyle w:val="Akapitzlist"/>
        <w:numPr>
          <w:ilvl w:val="3"/>
          <w:numId w:val="14"/>
        </w:numPr>
        <w:tabs>
          <w:tab w:val="left" w:pos="445"/>
        </w:tabs>
        <w:ind w:left="567"/>
        <w:jc w:val="both"/>
      </w:pPr>
      <w:r w:rsidRPr="00E338D1">
        <w:rPr>
          <w:rFonts w:asciiTheme="minorHAnsi" w:hAnsiTheme="minorHAnsi"/>
        </w:rPr>
        <w:t xml:space="preserve">Przedmiar robót </w:t>
      </w:r>
      <w:bookmarkEnd w:id="0"/>
    </w:p>
    <w:p w14:paraId="3B3CE154" w14:textId="77777777" w:rsidR="00214016" w:rsidRDefault="00214016"/>
    <w:sectPr w:rsidR="00214016" w:rsidSect="00006711">
      <w:footerReference w:type="default" r:id="rId1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CBD1B" w14:textId="77777777" w:rsidR="00006711" w:rsidRDefault="00006711" w:rsidP="00006711">
      <w:pPr>
        <w:spacing w:after="0" w:line="240" w:lineRule="auto"/>
      </w:pPr>
      <w:r>
        <w:separator/>
      </w:r>
    </w:p>
  </w:endnote>
  <w:endnote w:type="continuationSeparator" w:id="0">
    <w:p w14:paraId="36E30C5D" w14:textId="77777777" w:rsidR="00006711" w:rsidRDefault="00006711" w:rsidP="0000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F29CB" w14:textId="77777777" w:rsidR="00006711" w:rsidRDefault="00006711">
    <w:pPr>
      <w:pStyle w:val="Stopka"/>
      <w:jc w:val="right"/>
    </w:pPr>
    <w:r>
      <w:fldChar w:fldCharType="begin"/>
    </w:r>
    <w:r>
      <w:instrText xml:space="preserve"> PAGE </w:instrText>
    </w:r>
    <w:r>
      <w:fldChar w:fldCharType="separate"/>
    </w:r>
    <w:r>
      <w:t>15</w:t>
    </w:r>
    <w:r>
      <w:fldChar w:fldCharType="end"/>
    </w:r>
  </w:p>
  <w:p w14:paraId="5C6338E5" w14:textId="77777777" w:rsidR="00006711" w:rsidRDefault="000067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855E2" w14:textId="77777777" w:rsidR="00006711" w:rsidRDefault="00006711" w:rsidP="00006711">
      <w:pPr>
        <w:spacing w:after="0" w:line="240" w:lineRule="auto"/>
      </w:pPr>
      <w:r>
        <w:separator/>
      </w:r>
    </w:p>
  </w:footnote>
  <w:footnote w:type="continuationSeparator" w:id="0">
    <w:p w14:paraId="0CAC7D24" w14:textId="77777777" w:rsidR="00006711" w:rsidRDefault="00006711" w:rsidP="00006711">
      <w:pPr>
        <w:spacing w:after="0" w:line="240" w:lineRule="auto"/>
      </w:pPr>
      <w:r>
        <w:continuationSeparator/>
      </w:r>
    </w:p>
  </w:footnote>
  <w:footnote w:id="1">
    <w:p w14:paraId="3B8162F4" w14:textId="77777777" w:rsidR="00006711" w:rsidRDefault="00006711" w:rsidP="00006711">
      <w:pPr>
        <w:pStyle w:val="Tekstprzypisudolnego"/>
        <w:ind w:left="142" w:hanging="142"/>
      </w:pPr>
      <w:r>
        <w:rPr>
          <w:rStyle w:val="Znakiprzypiswdolnych"/>
        </w:rPr>
        <w:footnoteRef/>
      </w:r>
      <w:r>
        <w:tab/>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o udzielenie zamówienia publicznego ani zmianą postanowień umowy w zakresie niezgodnym z ustawą Pzp oraz nie może naruszać integralności protokołu oraz jego załączników</w:t>
      </w:r>
    </w:p>
  </w:footnote>
  <w:footnote w:id="2">
    <w:p w14:paraId="6DBE0FF1" w14:textId="77777777" w:rsidR="00006711" w:rsidRDefault="00006711" w:rsidP="00006711">
      <w:pPr>
        <w:pStyle w:val="Akapitzlist"/>
        <w:spacing w:after="0" w:line="240" w:lineRule="auto"/>
        <w:ind w:left="142" w:hanging="142"/>
        <w:jc w:val="both"/>
        <w:rPr>
          <w:rFonts w:ascii="Arial" w:eastAsia="Times New Roman" w:hAnsi="Arial" w:cs="Arial"/>
          <w:i/>
          <w:sz w:val="18"/>
          <w:szCs w:val="18"/>
          <w:lang w:eastAsia="pl-PL"/>
        </w:rPr>
      </w:pPr>
      <w:r>
        <w:rPr>
          <w:rStyle w:val="Znakiprzypiswdolnych"/>
        </w:rPr>
        <w:footnoteRef/>
      </w:r>
      <w:r>
        <w:tab/>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w:t>
      </w:r>
      <w:r>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F768092" w14:textId="77777777" w:rsidR="00006711" w:rsidRDefault="00006711" w:rsidP="00006711">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4456"/>
    <w:multiLevelType w:val="multilevel"/>
    <w:tmpl w:val="D17CFE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D7DEF"/>
    <w:multiLevelType w:val="multilevel"/>
    <w:tmpl w:val="15D29EAE"/>
    <w:lvl w:ilvl="0">
      <w:start w:val="1"/>
      <w:numFmt w:val="lowerLetter"/>
      <w:lvlText w:val="%1)"/>
      <w:lvlJc w:val="left"/>
      <w:pPr>
        <w:tabs>
          <w:tab w:val="num" w:pos="0"/>
        </w:tabs>
        <w:ind w:left="720" w:hanging="360"/>
      </w:pPr>
      <w:rPr>
        <w:rFonts w:asciiTheme="minorHAnsi" w:eastAsia="Times New Roman"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E807CA"/>
    <w:multiLevelType w:val="multilevel"/>
    <w:tmpl w:val="0B0E8D8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 w15:restartNumberingAfterBreak="0">
    <w:nsid w:val="116D3312"/>
    <w:multiLevelType w:val="multilevel"/>
    <w:tmpl w:val="DDEE8512"/>
    <w:lvl w:ilvl="0">
      <w:start w:val="1"/>
      <w:numFmt w:val="decimal"/>
      <w:lvlText w:val="%1."/>
      <w:lvlJc w:val="left"/>
      <w:pPr>
        <w:tabs>
          <w:tab w:val="num" w:pos="720"/>
        </w:tabs>
        <w:ind w:left="720" w:hanging="360"/>
      </w:pPr>
      <w:rPr>
        <w:rFonts w:asciiTheme="minorHAnsi" w:eastAsia="Times New Roman" w:hAnsiTheme="minorHAnsi" w:cs="Calibr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heme="minorHAnsi" w:eastAsia="Times New Roman" w:hAnsiTheme="minorHAnsi" w:cs="Calibri"/>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3263240"/>
    <w:multiLevelType w:val="multilevel"/>
    <w:tmpl w:val="E13AEB52"/>
    <w:lvl w:ilvl="0">
      <w:start w:val="1"/>
      <w:numFmt w:val="decimal"/>
      <w:lvlText w:val="%1."/>
      <w:lvlJc w:val="left"/>
      <w:pPr>
        <w:tabs>
          <w:tab w:val="num" w:pos="0"/>
        </w:tabs>
        <w:ind w:left="1931" w:hanging="360"/>
      </w:pPr>
      <w:rPr>
        <w:rFonts w:asciiTheme="minorHAnsi" w:eastAsia="Times New Roman" w:hAnsiTheme="minorHAnsi" w:cs="Times New Roman"/>
      </w:rPr>
    </w:lvl>
    <w:lvl w:ilvl="1">
      <w:start w:val="1"/>
      <w:numFmt w:val="lowerLetter"/>
      <w:lvlText w:val="%2."/>
      <w:lvlJc w:val="left"/>
      <w:pPr>
        <w:tabs>
          <w:tab w:val="num" w:pos="0"/>
        </w:tabs>
        <w:ind w:left="2651" w:hanging="360"/>
      </w:pPr>
    </w:lvl>
    <w:lvl w:ilvl="2">
      <w:start w:val="1"/>
      <w:numFmt w:val="lowerRoman"/>
      <w:lvlText w:val="%3."/>
      <w:lvlJc w:val="right"/>
      <w:pPr>
        <w:tabs>
          <w:tab w:val="num" w:pos="0"/>
        </w:tabs>
        <w:ind w:left="3371" w:hanging="180"/>
      </w:pPr>
    </w:lvl>
    <w:lvl w:ilvl="3">
      <w:start w:val="1"/>
      <w:numFmt w:val="decimal"/>
      <w:lvlText w:val="%4."/>
      <w:lvlJc w:val="left"/>
      <w:pPr>
        <w:tabs>
          <w:tab w:val="num" w:pos="0"/>
        </w:tabs>
        <w:ind w:left="4091" w:hanging="360"/>
      </w:pPr>
    </w:lvl>
    <w:lvl w:ilvl="4">
      <w:start w:val="1"/>
      <w:numFmt w:val="lowerLetter"/>
      <w:lvlText w:val="%5."/>
      <w:lvlJc w:val="left"/>
      <w:pPr>
        <w:tabs>
          <w:tab w:val="num" w:pos="0"/>
        </w:tabs>
        <w:ind w:left="4811" w:hanging="360"/>
      </w:pPr>
    </w:lvl>
    <w:lvl w:ilvl="5">
      <w:start w:val="1"/>
      <w:numFmt w:val="lowerRoman"/>
      <w:lvlText w:val="%6."/>
      <w:lvlJc w:val="right"/>
      <w:pPr>
        <w:tabs>
          <w:tab w:val="num" w:pos="0"/>
        </w:tabs>
        <w:ind w:left="5531" w:hanging="180"/>
      </w:pPr>
    </w:lvl>
    <w:lvl w:ilvl="6">
      <w:start w:val="1"/>
      <w:numFmt w:val="decimal"/>
      <w:lvlText w:val="%7."/>
      <w:lvlJc w:val="left"/>
      <w:pPr>
        <w:tabs>
          <w:tab w:val="num" w:pos="0"/>
        </w:tabs>
        <w:ind w:left="6251" w:hanging="360"/>
      </w:pPr>
    </w:lvl>
    <w:lvl w:ilvl="7">
      <w:start w:val="1"/>
      <w:numFmt w:val="lowerLetter"/>
      <w:lvlText w:val="%8."/>
      <w:lvlJc w:val="left"/>
      <w:pPr>
        <w:tabs>
          <w:tab w:val="num" w:pos="0"/>
        </w:tabs>
        <w:ind w:left="6971" w:hanging="360"/>
      </w:pPr>
    </w:lvl>
    <w:lvl w:ilvl="8">
      <w:start w:val="1"/>
      <w:numFmt w:val="lowerRoman"/>
      <w:lvlText w:val="%9."/>
      <w:lvlJc w:val="right"/>
      <w:pPr>
        <w:tabs>
          <w:tab w:val="num" w:pos="0"/>
        </w:tabs>
        <w:ind w:left="7691" w:hanging="180"/>
      </w:pPr>
    </w:lvl>
  </w:abstractNum>
  <w:abstractNum w:abstractNumId="5" w15:restartNumberingAfterBreak="0">
    <w:nsid w:val="23511488"/>
    <w:multiLevelType w:val="multilevel"/>
    <w:tmpl w:val="A49C82C4"/>
    <w:lvl w:ilvl="0">
      <w:start w:val="1"/>
      <w:numFmt w:val="upperRoman"/>
      <w:lvlText w:val="%1."/>
      <w:lvlJc w:val="left"/>
      <w:pPr>
        <w:tabs>
          <w:tab w:val="num" w:pos="0"/>
        </w:tabs>
        <w:ind w:left="1571"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D8F0930"/>
    <w:multiLevelType w:val="multilevel"/>
    <w:tmpl w:val="66ECFA00"/>
    <w:lvl w:ilvl="0">
      <w:start w:val="1"/>
      <w:numFmt w:val="lowerLetter"/>
      <w:lvlText w:val="%1)"/>
      <w:lvlJc w:val="left"/>
      <w:pPr>
        <w:tabs>
          <w:tab w:val="num" w:pos="0"/>
        </w:tabs>
        <w:ind w:left="78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D903268"/>
    <w:multiLevelType w:val="multilevel"/>
    <w:tmpl w:val="0E5E90A6"/>
    <w:lvl w:ilvl="0">
      <w:start w:val="13"/>
      <w:numFmt w:val="upperRoman"/>
      <w:lvlText w:val="%1."/>
      <w:lvlJc w:val="left"/>
      <w:pPr>
        <w:tabs>
          <w:tab w:val="num" w:pos="0"/>
        </w:tabs>
        <w:ind w:left="1080" w:hanging="720"/>
      </w:pPr>
      <w:rPr>
        <w:sz w:val="24"/>
        <w:szCs w:val="24"/>
      </w:rPr>
    </w:lvl>
    <w:lvl w:ilvl="1">
      <w:start w:val="1"/>
      <w:numFmt w:val="decimal"/>
      <w:lvlText w:val="%2."/>
      <w:lvlJc w:val="left"/>
      <w:pPr>
        <w:tabs>
          <w:tab w:val="num" w:pos="0"/>
        </w:tabs>
        <w:ind w:left="1495" w:hanging="360"/>
      </w:pPr>
      <w:rPr>
        <w:rFonts w:asciiTheme="minorHAnsi" w:eastAsia="Calibri" w:hAnsiTheme="minorHAnsi" w:cstheme="minorHAnsi"/>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5732AD9"/>
    <w:multiLevelType w:val="multilevel"/>
    <w:tmpl w:val="ED847AF8"/>
    <w:lvl w:ilvl="0">
      <w:start w:val="1"/>
      <w:numFmt w:val="lowerLetter"/>
      <w:lvlText w:val="%1)"/>
      <w:lvlJc w:val="left"/>
      <w:pPr>
        <w:tabs>
          <w:tab w:val="num" w:pos="0"/>
        </w:tabs>
        <w:ind w:left="2291" w:hanging="360"/>
      </w:pPr>
    </w:lvl>
    <w:lvl w:ilvl="1">
      <w:start w:val="1"/>
      <w:numFmt w:val="lowerLetter"/>
      <w:lvlText w:val="%2."/>
      <w:lvlJc w:val="left"/>
      <w:pPr>
        <w:tabs>
          <w:tab w:val="num" w:pos="0"/>
        </w:tabs>
        <w:ind w:left="3011" w:hanging="360"/>
      </w:pPr>
    </w:lvl>
    <w:lvl w:ilvl="2">
      <w:start w:val="1"/>
      <w:numFmt w:val="lowerRoman"/>
      <w:lvlText w:val="%3."/>
      <w:lvlJc w:val="right"/>
      <w:pPr>
        <w:tabs>
          <w:tab w:val="num" w:pos="0"/>
        </w:tabs>
        <w:ind w:left="3731" w:hanging="180"/>
      </w:pPr>
    </w:lvl>
    <w:lvl w:ilvl="3">
      <w:start w:val="1"/>
      <w:numFmt w:val="decimal"/>
      <w:lvlText w:val="%4."/>
      <w:lvlJc w:val="left"/>
      <w:pPr>
        <w:tabs>
          <w:tab w:val="num" w:pos="0"/>
        </w:tabs>
        <w:ind w:left="4451" w:hanging="360"/>
      </w:pPr>
    </w:lvl>
    <w:lvl w:ilvl="4">
      <w:start w:val="1"/>
      <w:numFmt w:val="lowerLetter"/>
      <w:lvlText w:val="%5."/>
      <w:lvlJc w:val="left"/>
      <w:pPr>
        <w:tabs>
          <w:tab w:val="num" w:pos="0"/>
        </w:tabs>
        <w:ind w:left="5171" w:hanging="360"/>
      </w:pPr>
    </w:lvl>
    <w:lvl w:ilvl="5">
      <w:start w:val="1"/>
      <w:numFmt w:val="lowerRoman"/>
      <w:lvlText w:val="%6."/>
      <w:lvlJc w:val="right"/>
      <w:pPr>
        <w:tabs>
          <w:tab w:val="num" w:pos="0"/>
        </w:tabs>
        <w:ind w:left="5891" w:hanging="180"/>
      </w:pPr>
    </w:lvl>
    <w:lvl w:ilvl="6">
      <w:start w:val="1"/>
      <w:numFmt w:val="decimal"/>
      <w:lvlText w:val="%7."/>
      <w:lvlJc w:val="left"/>
      <w:pPr>
        <w:tabs>
          <w:tab w:val="num" w:pos="0"/>
        </w:tabs>
        <w:ind w:left="6611" w:hanging="360"/>
      </w:pPr>
    </w:lvl>
    <w:lvl w:ilvl="7">
      <w:start w:val="1"/>
      <w:numFmt w:val="lowerLetter"/>
      <w:lvlText w:val="%8."/>
      <w:lvlJc w:val="left"/>
      <w:pPr>
        <w:tabs>
          <w:tab w:val="num" w:pos="0"/>
        </w:tabs>
        <w:ind w:left="7331" w:hanging="360"/>
      </w:pPr>
    </w:lvl>
    <w:lvl w:ilvl="8">
      <w:start w:val="1"/>
      <w:numFmt w:val="lowerRoman"/>
      <w:lvlText w:val="%9."/>
      <w:lvlJc w:val="right"/>
      <w:pPr>
        <w:tabs>
          <w:tab w:val="num" w:pos="0"/>
        </w:tabs>
        <w:ind w:left="8051" w:hanging="180"/>
      </w:pPr>
    </w:lvl>
  </w:abstractNum>
  <w:abstractNum w:abstractNumId="9" w15:restartNumberingAfterBreak="0">
    <w:nsid w:val="3756106D"/>
    <w:multiLevelType w:val="multilevel"/>
    <w:tmpl w:val="A68836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E0512C0"/>
    <w:multiLevelType w:val="hybridMultilevel"/>
    <w:tmpl w:val="151C395A"/>
    <w:lvl w:ilvl="0" w:tplc="43FC81C0">
      <w:start w:val="2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3935F1"/>
    <w:multiLevelType w:val="multilevel"/>
    <w:tmpl w:val="2A00AEFA"/>
    <w:lvl w:ilvl="0">
      <w:start w:val="1"/>
      <w:numFmt w:val="decimal"/>
      <w:lvlText w:val="%1."/>
      <w:lvlJc w:val="left"/>
      <w:pPr>
        <w:tabs>
          <w:tab w:val="num" w:pos="0"/>
        </w:tabs>
        <w:ind w:left="1931" w:hanging="360"/>
      </w:pPr>
      <w:rPr>
        <w:rFonts w:asciiTheme="minorHAnsi" w:eastAsia="Times New Roman" w:hAnsiTheme="minorHAnsi" w:cs="Times New Roman"/>
      </w:rPr>
    </w:lvl>
    <w:lvl w:ilvl="1">
      <w:start w:val="1"/>
      <w:numFmt w:val="lowerLetter"/>
      <w:lvlText w:val="%2."/>
      <w:lvlJc w:val="left"/>
      <w:pPr>
        <w:tabs>
          <w:tab w:val="num" w:pos="0"/>
        </w:tabs>
        <w:ind w:left="2651" w:hanging="360"/>
      </w:pPr>
    </w:lvl>
    <w:lvl w:ilvl="2">
      <w:start w:val="1"/>
      <w:numFmt w:val="lowerRoman"/>
      <w:lvlText w:val="%3."/>
      <w:lvlJc w:val="right"/>
      <w:pPr>
        <w:tabs>
          <w:tab w:val="num" w:pos="0"/>
        </w:tabs>
        <w:ind w:left="3371" w:hanging="180"/>
      </w:pPr>
    </w:lvl>
    <w:lvl w:ilvl="3">
      <w:start w:val="1"/>
      <w:numFmt w:val="decimal"/>
      <w:lvlText w:val="%4."/>
      <w:lvlJc w:val="left"/>
      <w:pPr>
        <w:tabs>
          <w:tab w:val="num" w:pos="0"/>
        </w:tabs>
        <w:ind w:left="4091" w:hanging="360"/>
      </w:pPr>
    </w:lvl>
    <w:lvl w:ilvl="4">
      <w:start w:val="1"/>
      <w:numFmt w:val="lowerLetter"/>
      <w:lvlText w:val="%5."/>
      <w:lvlJc w:val="left"/>
      <w:pPr>
        <w:tabs>
          <w:tab w:val="num" w:pos="0"/>
        </w:tabs>
        <w:ind w:left="4811" w:hanging="360"/>
      </w:pPr>
    </w:lvl>
    <w:lvl w:ilvl="5">
      <w:start w:val="1"/>
      <w:numFmt w:val="lowerRoman"/>
      <w:lvlText w:val="%6."/>
      <w:lvlJc w:val="right"/>
      <w:pPr>
        <w:tabs>
          <w:tab w:val="num" w:pos="0"/>
        </w:tabs>
        <w:ind w:left="5531" w:hanging="180"/>
      </w:pPr>
    </w:lvl>
    <w:lvl w:ilvl="6">
      <w:start w:val="1"/>
      <w:numFmt w:val="decimal"/>
      <w:lvlText w:val="%7."/>
      <w:lvlJc w:val="left"/>
      <w:pPr>
        <w:tabs>
          <w:tab w:val="num" w:pos="0"/>
        </w:tabs>
        <w:ind w:left="6251" w:hanging="360"/>
      </w:pPr>
    </w:lvl>
    <w:lvl w:ilvl="7">
      <w:start w:val="1"/>
      <w:numFmt w:val="lowerLetter"/>
      <w:lvlText w:val="%8."/>
      <w:lvlJc w:val="left"/>
      <w:pPr>
        <w:tabs>
          <w:tab w:val="num" w:pos="0"/>
        </w:tabs>
        <w:ind w:left="6971" w:hanging="360"/>
      </w:pPr>
    </w:lvl>
    <w:lvl w:ilvl="8">
      <w:start w:val="1"/>
      <w:numFmt w:val="lowerRoman"/>
      <w:lvlText w:val="%9."/>
      <w:lvlJc w:val="right"/>
      <w:pPr>
        <w:tabs>
          <w:tab w:val="num" w:pos="0"/>
        </w:tabs>
        <w:ind w:left="7691" w:hanging="180"/>
      </w:pPr>
    </w:lvl>
  </w:abstractNum>
  <w:abstractNum w:abstractNumId="12" w15:restartNumberingAfterBreak="0">
    <w:nsid w:val="54D24183"/>
    <w:multiLevelType w:val="multilevel"/>
    <w:tmpl w:val="0734CF76"/>
    <w:lvl w:ilvl="0">
      <w:start w:val="1"/>
      <w:numFmt w:val="decimal"/>
      <w:lvlText w:val="%1."/>
      <w:lvlJc w:val="left"/>
      <w:pPr>
        <w:tabs>
          <w:tab w:val="num" w:pos="0"/>
        </w:tabs>
        <w:ind w:left="720" w:hanging="360"/>
      </w:pPr>
    </w:lvl>
    <w:lvl w:ilvl="1">
      <w:start w:val="1"/>
      <w:numFmt w:val="decimal"/>
      <w:lvlText w:val="%1.%2."/>
      <w:lvlJc w:val="left"/>
      <w:pPr>
        <w:tabs>
          <w:tab w:val="num" w:pos="0"/>
        </w:tabs>
        <w:ind w:left="1800" w:hanging="360"/>
      </w:pPr>
      <w:rPr>
        <w:rFonts w:cstheme="minorHAnsi"/>
        <w:color w:val="auto"/>
        <w:u w:val="none"/>
      </w:rPr>
    </w:lvl>
    <w:lvl w:ilvl="2">
      <w:start w:val="1"/>
      <w:numFmt w:val="decimal"/>
      <w:lvlText w:val="%1.%2.%3."/>
      <w:lvlJc w:val="left"/>
      <w:pPr>
        <w:tabs>
          <w:tab w:val="num" w:pos="0"/>
        </w:tabs>
        <w:ind w:left="3240" w:hanging="720"/>
      </w:pPr>
      <w:rPr>
        <w:rFonts w:cstheme="minorHAnsi"/>
        <w:color w:val="auto"/>
        <w:u w:val="none"/>
      </w:rPr>
    </w:lvl>
    <w:lvl w:ilvl="3">
      <w:start w:val="1"/>
      <w:numFmt w:val="decimal"/>
      <w:lvlText w:val="%1.%2.%3.%4."/>
      <w:lvlJc w:val="left"/>
      <w:pPr>
        <w:tabs>
          <w:tab w:val="num" w:pos="0"/>
        </w:tabs>
        <w:ind w:left="4320" w:hanging="720"/>
      </w:pPr>
      <w:rPr>
        <w:rFonts w:cstheme="minorHAnsi"/>
        <w:color w:val="auto"/>
        <w:u w:val="none"/>
      </w:rPr>
    </w:lvl>
    <w:lvl w:ilvl="4">
      <w:start w:val="1"/>
      <w:numFmt w:val="decimal"/>
      <w:lvlText w:val="%1.%2.%3.%4.%5."/>
      <w:lvlJc w:val="left"/>
      <w:pPr>
        <w:tabs>
          <w:tab w:val="num" w:pos="0"/>
        </w:tabs>
        <w:ind w:left="5760" w:hanging="1080"/>
      </w:pPr>
      <w:rPr>
        <w:rFonts w:cstheme="minorHAnsi"/>
        <w:color w:val="auto"/>
        <w:u w:val="none"/>
      </w:rPr>
    </w:lvl>
    <w:lvl w:ilvl="5">
      <w:start w:val="1"/>
      <w:numFmt w:val="decimal"/>
      <w:lvlText w:val="%1.%2.%3.%4.%5.%6."/>
      <w:lvlJc w:val="left"/>
      <w:pPr>
        <w:tabs>
          <w:tab w:val="num" w:pos="0"/>
        </w:tabs>
        <w:ind w:left="6840" w:hanging="1080"/>
      </w:pPr>
      <w:rPr>
        <w:rFonts w:cstheme="minorHAnsi"/>
        <w:color w:val="auto"/>
        <w:u w:val="none"/>
      </w:rPr>
    </w:lvl>
    <w:lvl w:ilvl="6">
      <w:start w:val="1"/>
      <w:numFmt w:val="decimal"/>
      <w:lvlText w:val="%1.%2.%3.%4.%5.%6.%7."/>
      <w:lvlJc w:val="left"/>
      <w:pPr>
        <w:tabs>
          <w:tab w:val="num" w:pos="0"/>
        </w:tabs>
        <w:ind w:left="8280" w:hanging="1440"/>
      </w:pPr>
      <w:rPr>
        <w:rFonts w:cstheme="minorHAnsi"/>
        <w:color w:val="auto"/>
        <w:u w:val="none"/>
      </w:rPr>
    </w:lvl>
    <w:lvl w:ilvl="7">
      <w:start w:val="1"/>
      <w:numFmt w:val="decimal"/>
      <w:lvlText w:val="%1.%2.%3.%4.%5.%6.%7.%8."/>
      <w:lvlJc w:val="left"/>
      <w:pPr>
        <w:tabs>
          <w:tab w:val="num" w:pos="0"/>
        </w:tabs>
        <w:ind w:left="9360" w:hanging="1440"/>
      </w:pPr>
      <w:rPr>
        <w:rFonts w:cstheme="minorHAnsi"/>
        <w:color w:val="auto"/>
        <w:u w:val="none"/>
      </w:rPr>
    </w:lvl>
    <w:lvl w:ilvl="8">
      <w:start w:val="1"/>
      <w:numFmt w:val="decimal"/>
      <w:lvlText w:val="%1.%2.%3.%4.%5.%6.%7.%8.%9."/>
      <w:lvlJc w:val="left"/>
      <w:pPr>
        <w:tabs>
          <w:tab w:val="num" w:pos="0"/>
        </w:tabs>
        <w:ind w:left="10800" w:hanging="1800"/>
      </w:pPr>
      <w:rPr>
        <w:rFonts w:cstheme="minorHAnsi"/>
        <w:color w:val="auto"/>
        <w:u w:val="none"/>
      </w:rPr>
    </w:lvl>
  </w:abstractNum>
  <w:abstractNum w:abstractNumId="13" w15:restartNumberingAfterBreak="0">
    <w:nsid w:val="54EA61CF"/>
    <w:multiLevelType w:val="multilevel"/>
    <w:tmpl w:val="065EBDBE"/>
    <w:lvl w:ilvl="0">
      <w:start w:val="1"/>
      <w:numFmt w:val="lowerLetter"/>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8AB6473"/>
    <w:multiLevelType w:val="multilevel"/>
    <w:tmpl w:val="C2805066"/>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0DA4555"/>
    <w:multiLevelType w:val="multilevel"/>
    <w:tmpl w:val="15C46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7514DCD"/>
    <w:multiLevelType w:val="multilevel"/>
    <w:tmpl w:val="0316BB6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BE332DD"/>
    <w:multiLevelType w:val="hybridMultilevel"/>
    <w:tmpl w:val="AE660A46"/>
    <w:lvl w:ilvl="0" w:tplc="B63481D0">
      <w:start w:val="1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C15294"/>
    <w:multiLevelType w:val="multilevel"/>
    <w:tmpl w:val="71D2FC8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rPr>
        <w:rFonts w:asciiTheme="minorHAnsi" w:eastAsia="Calibri" w:hAnsiTheme="minorHAnsi" w:cs="Times New Roman"/>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A45059F"/>
    <w:multiLevelType w:val="multilevel"/>
    <w:tmpl w:val="8BA49F28"/>
    <w:lvl w:ilvl="0">
      <w:start w:val="6"/>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A76451B"/>
    <w:multiLevelType w:val="multilevel"/>
    <w:tmpl w:val="D174F9D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FD67F2B"/>
    <w:multiLevelType w:val="multilevel"/>
    <w:tmpl w:val="C0E6EDF8"/>
    <w:lvl w:ilvl="0">
      <w:start w:val="24"/>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97494778">
    <w:abstractNumId w:val="12"/>
  </w:num>
  <w:num w:numId="2" w16cid:durableId="1360400872">
    <w:abstractNumId w:val="0"/>
  </w:num>
  <w:num w:numId="3" w16cid:durableId="619603365">
    <w:abstractNumId w:val="5"/>
  </w:num>
  <w:num w:numId="4" w16cid:durableId="1912890812">
    <w:abstractNumId w:val="16"/>
  </w:num>
  <w:num w:numId="5" w16cid:durableId="65495700">
    <w:abstractNumId w:val="6"/>
  </w:num>
  <w:num w:numId="6" w16cid:durableId="1072046661">
    <w:abstractNumId w:val="1"/>
  </w:num>
  <w:num w:numId="7" w16cid:durableId="415905028">
    <w:abstractNumId w:val="4"/>
  </w:num>
  <w:num w:numId="8" w16cid:durableId="1293749473">
    <w:abstractNumId w:val="14"/>
  </w:num>
  <w:num w:numId="9" w16cid:durableId="184052559">
    <w:abstractNumId w:val="20"/>
  </w:num>
  <w:num w:numId="10" w16cid:durableId="37514319">
    <w:abstractNumId w:val="18"/>
  </w:num>
  <w:num w:numId="11" w16cid:durableId="755134690">
    <w:abstractNumId w:val="19"/>
  </w:num>
  <w:num w:numId="12" w16cid:durableId="2089568948">
    <w:abstractNumId w:val="9"/>
  </w:num>
  <w:num w:numId="13" w16cid:durableId="549612383">
    <w:abstractNumId w:val="7"/>
  </w:num>
  <w:num w:numId="14" w16cid:durableId="538399016">
    <w:abstractNumId w:val="21"/>
  </w:num>
  <w:num w:numId="15" w16cid:durableId="1896429404">
    <w:abstractNumId w:val="15"/>
  </w:num>
  <w:num w:numId="16" w16cid:durableId="1622498242">
    <w:abstractNumId w:val="13"/>
  </w:num>
  <w:num w:numId="17" w16cid:durableId="1811971466">
    <w:abstractNumId w:val="11"/>
  </w:num>
  <w:num w:numId="18" w16cid:durableId="1349021435">
    <w:abstractNumId w:val="8"/>
  </w:num>
  <w:num w:numId="19" w16cid:durableId="334378458">
    <w:abstractNumId w:val="3"/>
  </w:num>
  <w:num w:numId="20" w16cid:durableId="122386198">
    <w:abstractNumId w:val="2"/>
  </w:num>
  <w:num w:numId="21" w16cid:durableId="674260190">
    <w:abstractNumId w:val="3"/>
    <w:lvlOverride w:ilvl="0">
      <w:startOverride w:val="1"/>
    </w:lvlOverride>
    <w:lvlOverride w:ilvl="1">
      <w:startOverride w:val="1"/>
    </w:lvlOverride>
    <w:lvlOverride w:ilvl="2">
      <w:startOverride w:val="1"/>
    </w:lvlOverride>
    <w:lvlOverride w:ilvl="3">
      <w:startOverride w:val="1"/>
    </w:lvlOverride>
  </w:num>
  <w:num w:numId="22" w16cid:durableId="1343242376">
    <w:abstractNumId w:val="17"/>
  </w:num>
  <w:num w:numId="23" w16cid:durableId="1348945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11"/>
    <w:rsid w:val="00006711"/>
    <w:rsid w:val="00096596"/>
    <w:rsid w:val="000C53EE"/>
    <w:rsid w:val="00214016"/>
    <w:rsid w:val="004E3202"/>
    <w:rsid w:val="004F2792"/>
    <w:rsid w:val="004F72B8"/>
    <w:rsid w:val="007D5852"/>
    <w:rsid w:val="007E1A8D"/>
    <w:rsid w:val="008A0A0E"/>
    <w:rsid w:val="0099690D"/>
    <w:rsid w:val="00C33614"/>
    <w:rsid w:val="00D80D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BC5D"/>
  <w15:chartTrackingRefBased/>
  <w15:docId w15:val="{70D72BDD-B5A9-4DCB-AB67-E8EC0E0F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711"/>
    <w:pPr>
      <w:suppressAutoHyphens/>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qFormat/>
    <w:rsid w:val="00006711"/>
    <w:rPr>
      <w:rFonts w:ascii="Calibri" w:eastAsia="Calibri" w:hAnsi="Calibri" w:cs="Times New Roman"/>
      <w:kern w:val="0"/>
      <w14:ligatures w14:val="none"/>
    </w:rPr>
  </w:style>
  <w:style w:type="character" w:styleId="Hipercze">
    <w:name w:val="Hyperlink"/>
    <w:basedOn w:val="Domylnaczcionkaakapitu"/>
    <w:uiPriority w:val="99"/>
    <w:rsid w:val="00006711"/>
    <w:rPr>
      <w:color w:val="0000FF"/>
      <w:u w:val="single"/>
    </w:rPr>
  </w:style>
  <w:style w:type="character" w:customStyle="1" w:styleId="TekstpodstawowyZnak">
    <w:name w:val="Tekst podstawowy Znak"/>
    <w:basedOn w:val="Domylnaczcionkaakapitu"/>
    <w:link w:val="Tekstpodstawowy"/>
    <w:qFormat/>
    <w:rsid w:val="00006711"/>
    <w:rPr>
      <w:rFonts w:ascii="Times New Roman" w:eastAsia="Times New Roman" w:hAnsi="Times New Roman" w:cs="Calibri"/>
      <w:kern w:val="0"/>
      <w:sz w:val="24"/>
      <w:lang w:eastAsia="ar-SA"/>
      <w14:ligatures w14:val="none"/>
    </w:rPr>
  </w:style>
  <w:style w:type="character" w:customStyle="1" w:styleId="TytuZnak">
    <w:name w:val="Tytuł Znak"/>
    <w:basedOn w:val="Domylnaczcionkaakapitu"/>
    <w:link w:val="Tytu"/>
    <w:qFormat/>
    <w:rsid w:val="00006711"/>
    <w:rPr>
      <w:rFonts w:ascii="Times New Roman" w:eastAsia="Times New Roman" w:hAnsi="Times New Roman" w:cs="Calibri"/>
      <w:b/>
      <w:kern w:val="0"/>
      <w:sz w:val="32"/>
      <w:lang w:eastAsia="ar-SA"/>
      <w14:ligatures w14:val="none"/>
    </w:rPr>
  </w:style>
  <w:style w:type="character" w:customStyle="1" w:styleId="PodtytuZnak">
    <w:name w:val="Podtytuł Znak"/>
    <w:basedOn w:val="Domylnaczcionkaakapitu"/>
    <w:link w:val="Podtytu"/>
    <w:qFormat/>
    <w:rsid w:val="00006711"/>
    <w:rPr>
      <w:rFonts w:ascii="Arial" w:eastAsia="Calibri" w:hAnsi="Arial" w:cs="Arial"/>
      <w:kern w:val="0"/>
      <w:sz w:val="24"/>
      <w:szCs w:val="24"/>
      <w:lang w:eastAsia="ar-SA"/>
      <w14:ligatures w14:val="none"/>
    </w:rPr>
  </w:style>
  <w:style w:type="character" w:customStyle="1" w:styleId="ZwykytekstZnak">
    <w:name w:val="Zwykły tekst Znak"/>
    <w:basedOn w:val="Domylnaczcionkaakapitu"/>
    <w:link w:val="Zwykytekst"/>
    <w:uiPriority w:val="99"/>
    <w:qFormat/>
    <w:rsid w:val="00006711"/>
    <w:rPr>
      <w:rFonts w:ascii="Calibri" w:hAnsi="Calibri" w:cs="Consolas"/>
      <w:kern w:val="0"/>
      <w:szCs w:val="21"/>
      <w14:ligatures w14:val="none"/>
    </w:rPr>
  </w:style>
  <w:style w:type="character" w:customStyle="1" w:styleId="TekstprzypisudolnegoZnak">
    <w:name w:val="Tekst przypisu dolnego Znak"/>
    <w:basedOn w:val="Domylnaczcionkaakapitu"/>
    <w:link w:val="Tekstprzypisudolnego"/>
    <w:uiPriority w:val="99"/>
    <w:semiHidden/>
    <w:qFormat/>
    <w:rsid w:val="00006711"/>
    <w:rPr>
      <w:rFonts w:ascii="Times New Roman" w:eastAsia="Times New Roman" w:hAnsi="Times New Roman" w:cs="Times New Roman"/>
      <w:kern w:val="0"/>
      <w:sz w:val="20"/>
      <w:szCs w:val="20"/>
      <w:lang w:eastAsia="pl-PL"/>
      <w14:ligatures w14:val="none"/>
    </w:rPr>
  </w:style>
  <w:style w:type="character" w:customStyle="1" w:styleId="Znakiprzypiswdolnych">
    <w:name w:val="Znaki przypisów dolnych"/>
    <w:basedOn w:val="Domylnaczcionkaakapitu"/>
    <w:uiPriority w:val="99"/>
    <w:semiHidden/>
    <w:unhideWhenUsed/>
    <w:qFormat/>
    <w:rsid w:val="00006711"/>
    <w:rPr>
      <w:vertAlign w:val="superscript"/>
    </w:rPr>
  </w:style>
  <w:style w:type="character" w:styleId="Odwoanieprzypisudolnego">
    <w:name w:val="footnote reference"/>
    <w:rsid w:val="00006711"/>
    <w:rPr>
      <w:vertAlign w:val="superscript"/>
    </w:rPr>
  </w:style>
  <w:style w:type="character" w:customStyle="1" w:styleId="AkapitzlistZnak">
    <w:name w:val="Akapit z listą Znak"/>
    <w:link w:val="Akapitzlist"/>
    <w:uiPriority w:val="34"/>
    <w:qFormat/>
    <w:locked/>
    <w:rsid w:val="00006711"/>
    <w:rPr>
      <w:rFonts w:ascii="Calibri" w:eastAsia="Calibri" w:hAnsi="Calibri" w:cs="Times New Roman"/>
      <w:kern w:val="0"/>
      <w14:ligatures w14:val="none"/>
    </w:rPr>
  </w:style>
  <w:style w:type="character" w:customStyle="1" w:styleId="Teksttreci">
    <w:name w:val="Tekst treści_"/>
    <w:link w:val="Teksttreci0"/>
    <w:qFormat/>
    <w:rsid w:val="00006711"/>
    <w:rPr>
      <w:rFonts w:ascii="Verdana" w:eastAsia="Verdana" w:hAnsi="Verdana" w:cs="Verdana"/>
      <w:sz w:val="19"/>
      <w:szCs w:val="19"/>
      <w:shd w:val="clear" w:color="auto" w:fill="FFFFFF"/>
    </w:rPr>
  </w:style>
  <w:style w:type="character" w:customStyle="1" w:styleId="markedcontent">
    <w:name w:val="markedcontent"/>
    <w:basedOn w:val="Domylnaczcionkaakapitu"/>
    <w:qFormat/>
    <w:rsid w:val="00006711"/>
  </w:style>
  <w:style w:type="paragraph" w:styleId="Tekstpodstawowy">
    <w:name w:val="Body Text"/>
    <w:basedOn w:val="Normalny"/>
    <w:link w:val="TekstpodstawowyZnak"/>
    <w:rsid w:val="00006711"/>
    <w:pPr>
      <w:spacing w:after="0" w:line="240" w:lineRule="auto"/>
    </w:pPr>
    <w:rPr>
      <w:rFonts w:ascii="Times New Roman" w:eastAsia="Times New Roman" w:hAnsi="Times New Roman" w:cs="Calibri"/>
      <w:sz w:val="24"/>
      <w:lang w:eastAsia="ar-SA"/>
    </w:rPr>
  </w:style>
  <w:style w:type="character" w:customStyle="1" w:styleId="TekstpodstawowyZnak1">
    <w:name w:val="Tekst podstawowy Znak1"/>
    <w:basedOn w:val="Domylnaczcionkaakapitu"/>
    <w:uiPriority w:val="99"/>
    <w:semiHidden/>
    <w:rsid w:val="00006711"/>
    <w:rPr>
      <w:rFonts w:ascii="Calibri" w:eastAsia="Calibri" w:hAnsi="Calibri" w:cs="Times New Roman"/>
      <w:kern w:val="0"/>
      <w14:ligatures w14:val="none"/>
    </w:rPr>
  </w:style>
  <w:style w:type="paragraph" w:styleId="Stopka">
    <w:name w:val="footer"/>
    <w:basedOn w:val="Normalny"/>
    <w:link w:val="StopkaZnak"/>
    <w:unhideWhenUsed/>
    <w:rsid w:val="00006711"/>
    <w:pPr>
      <w:tabs>
        <w:tab w:val="center" w:pos="4536"/>
        <w:tab w:val="right" w:pos="9072"/>
      </w:tabs>
      <w:spacing w:after="0" w:line="240" w:lineRule="auto"/>
    </w:pPr>
  </w:style>
  <w:style w:type="character" w:customStyle="1" w:styleId="StopkaZnak1">
    <w:name w:val="Stopka Znak1"/>
    <w:basedOn w:val="Domylnaczcionkaakapitu"/>
    <w:uiPriority w:val="99"/>
    <w:semiHidden/>
    <w:rsid w:val="00006711"/>
    <w:rPr>
      <w:rFonts w:ascii="Calibri" w:eastAsia="Calibri" w:hAnsi="Calibri" w:cs="Times New Roman"/>
      <w:kern w:val="0"/>
      <w14:ligatures w14:val="none"/>
    </w:rPr>
  </w:style>
  <w:style w:type="paragraph" w:styleId="Akapitzlist">
    <w:name w:val="List Paragraph"/>
    <w:basedOn w:val="Normalny"/>
    <w:link w:val="AkapitzlistZnak"/>
    <w:uiPriority w:val="34"/>
    <w:qFormat/>
    <w:rsid w:val="00006711"/>
    <w:pPr>
      <w:ind w:left="720"/>
      <w:contextualSpacing/>
    </w:pPr>
  </w:style>
  <w:style w:type="paragraph" w:styleId="Tytu">
    <w:name w:val="Title"/>
    <w:basedOn w:val="Normalny"/>
    <w:next w:val="Podtytu"/>
    <w:link w:val="TytuZnak"/>
    <w:qFormat/>
    <w:rsid w:val="00006711"/>
    <w:pPr>
      <w:spacing w:after="0" w:line="240" w:lineRule="auto"/>
    </w:pPr>
    <w:rPr>
      <w:rFonts w:ascii="Times New Roman" w:eastAsia="Times New Roman" w:hAnsi="Times New Roman" w:cs="Calibri"/>
      <w:b/>
      <w:sz w:val="32"/>
      <w:lang w:eastAsia="ar-SA"/>
    </w:rPr>
  </w:style>
  <w:style w:type="character" w:customStyle="1" w:styleId="TytuZnak1">
    <w:name w:val="Tytuł Znak1"/>
    <w:basedOn w:val="Domylnaczcionkaakapitu"/>
    <w:uiPriority w:val="10"/>
    <w:rsid w:val="00006711"/>
    <w:rPr>
      <w:rFonts w:asciiTheme="majorHAnsi" w:eastAsiaTheme="majorEastAsia" w:hAnsiTheme="majorHAnsi" w:cstheme="majorBidi"/>
      <w:spacing w:val="-10"/>
      <w:kern w:val="28"/>
      <w:sz w:val="56"/>
      <w:szCs w:val="56"/>
      <w14:ligatures w14:val="none"/>
    </w:rPr>
  </w:style>
  <w:style w:type="paragraph" w:styleId="Podtytu">
    <w:name w:val="Subtitle"/>
    <w:basedOn w:val="Normalny"/>
    <w:link w:val="PodtytuZnak"/>
    <w:qFormat/>
    <w:rsid w:val="00006711"/>
    <w:pPr>
      <w:spacing w:after="60"/>
      <w:jc w:val="center"/>
      <w:outlineLvl w:val="1"/>
    </w:pPr>
    <w:rPr>
      <w:rFonts w:ascii="Arial" w:hAnsi="Arial" w:cs="Arial"/>
      <w:sz w:val="24"/>
      <w:szCs w:val="24"/>
      <w:lang w:eastAsia="ar-SA"/>
    </w:rPr>
  </w:style>
  <w:style w:type="character" w:customStyle="1" w:styleId="PodtytuZnak1">
    <w:name w:val="Podtytuł Znak1"/>
    <w:basedOn w:val="Domylnaczcionkaakapitu"/>
    <w:uiPriority w:val="11"/>
    <w:rsid w:val="00006711"/>
    <w:rPr>
      <w:rFonts w:eastAsiaTheme="minorEastAsia"/>
      <w:color w:val="5A5A5A" w:themeColor="text1" w:themeTint="A5"/>
      <w:spacing w:val="15"/>
      <w:kern w:val="0"/>
      <w14:ligatures w14:val="none"/>
    </w:rPr>
  </w:style>
  <w:style w:type="paragraph" w:customStyle="1" w:styleId="Default">
    <w:name w:val="Default"/>
    <w:qFormat/>
    <w:rsid w:val="00006711"/>
    <w:pPr>
      <w:suppressAutoHyphens/>
      <w:spacing w:after="0" w:line="240" w:lineRule="auto"/>
    </w:pPr>
    <w:rPr>
      <w:rFonts w:ascii="Arial" w:eastAsia="Calibri" w:hAnsi="Arial" w:cs="Arial"/>
      <w:color w:val="000000"/>
      <w:kern w:val="0"/>
      <w:sz w:val="24"/>
      <w:szCs w:val="24"/>
      <w14:ligatures w14:val="none"/>
    </w:rPr>
  </w:style>
  <w:style w:type="paragraph" w:styleId="Zwykytekst">
    <w:name w:val="Plain Text"/>
    <w:basedOn w:val="Normalny"/>
    <w:link w:val="ZwykytekstZnak"/>
    <w:uiPriority w:val="99"/>
    <w:unhideWhenUsed/>
    <w:qFormat/>
    <w:rsid w:val="00006711"/>
    <w:pPr>
      <w:spacing w:after="0" w:line="240" w:lineRule="auto"/>
    </w:pPr>
    <w:rPr>
      <w:rFonts w:eastAsiaTheme="minorHAnsi" w:cs="Consolas"/>
      <w:szCs w:val="21"/>
    </w:rPr>
  </w:style>
  <w:style w:type="character" w:customStyle="1" w:styleId="ZwykytekstZnak1">
    <w:name w:val="Zwykły tekst Znak1"/>
    <w:basedOn w:val="Domylnaczcionkaakapitu"/>
    <w:uiPriority w:val="99"/>
    <w:semiHidden/>
    <w:rsid w:val="00006711"/>
    <w:rPr>
      <w:rFonts w:ascii="Consolas" w:eastAsia="Calibri" w:hAnsi="Consolas" w:cs="Times New Roman"/>
      <w:kern w:val="0"/>
      <w:sz w:val="21"/>
      <w:szCs w:val="21"/>
      <w14:ligatures w14:val="none"/>
    </w:rPr>
  </w:style>
  <w:style w:type="paragraph" w:styleId="Tekstprzypisudolnego">
    <w:name w:val="footnote text"/>
    <w:basedOn w:val="Normalny"/>
    <w:link w:val="TekstprzypisudolnegoZnak"/>
    <w:uiPriority w:val="99"/>
    <w:semiHidden/>
    <w:unhideWhenUsed/>
    <w:rsid w:val="00006711"/>
    <w:pPr>
      <w:spacing w:after="0" w:line="240" w:lineRule="auto"/>
    </w:pPr>
    <w:rPr>
      <w:rFonts w:ascii="Times New Roman" w:eastAsia="Times New Roman" w:hAnsi="Times New Roman"/>
      <w:sz w:val="20"/>
      <w:szCs w:val="20"/>
      <w:lang w:eastAsia="pl-PL"/>
    </w:rPr>
  </w:style>
  <w:style w:type="character" w:customStyle="1" w:styleId="TekstprzypisudolnegoZnak1">
    <w:name w:val="Tekst przypisu dolnego Znak1"/>
    <w:basedOn w:val="Domylnaczcionkaakapitu"/>
    <w:uiPriority w:val="99"/>
    <w:semiHidden/>
    <w:rsid w:val="00006711"/>
    <w:rPr>
      <w:rFonts w:ascii="Calibri" w:eastAsia="Calibri" w:hAnsi="Calibri" w:cs="Times New Roman"/>
      <w:kern w:val="0"/>
      <w:sz w:val="20"/>
      <w:szCs w:val="20"/>
      <w14:ligatures w14:val="none"/>
    </w:rPr>
  </w:style>
  <w:style w:type="paragraph" w:customStyle="1" w:styleId="arimr">
    <w:name w:val="arimr"/>
    <w:basedOn w:val="Normalny"/>
    <w:qFormat/>
    <w:rsid w:val="00006711"/>
    <w:pPr>
      <w:widowControl w:val="0"/>
      <w:snapToGrid w:val="0"/>
      <w:spacing w:after="0" w:line="360" w:lineRule="auto"/>
    </w:pPr>
    <w:rPr>
      <w:rFonts w:ascii="Times New Roman" w:eastAsia="Times New Roman" w:hAnsi="Times New Roman"/>
      <w:sz w:val="24"/>
      <w:szCs w:val="20"/>
      <w:lang w:val="en-US" w:eastAsia="pl-PL"/>
    </w:rPr>
  </w:style>
  <w:style w:type="paragraph" w:customStyle="1" w:styleId="Teksttreci0">
    <w:name w:val="Tekst treści"/>
    <w:basedOn w:val="Normalny"/>
    <w:link w:val="Teksttreci"/>
    <w:qFormat/>
    <w:rsid w:val="00006711"/>
    <w:pPr>
      <w:shd w:val="clear" w:color="auto" w:fill="FFFFFF"/>
      <w:spacing w:after="0" w:line="0" w:lineRule="atLeast"/>
      <w:ind w:hanging="1700"/>
    </w:pPr>
    <w:rPr>
      <w:rFonts w:ascii="Verdana" w:eastAsia="Verdana" w:hAnsi="Verdana" w:cs="Verdana"/>
      <w:kern w:val="2"/>
      <w:sz w:val="19"/>
      <w:szCs w:val="19"/>
      <w14:ligatures w14:val="standardContextual"/>
    </w:rPr>
  </w:style>
  <w:style w:type="paragraph" w:customStyle="1" w:styleId="ZALACZNIK-Wyliczenie2-x">
    <w:name w:val="ZALACZNIK_-Wyliczenie 2 - (x)"/>
    <w:qFormat/>
    <w:rsid w:val="00006711"/>
    <w:pPr>
      <w:widowControl w:val="0"/>
      <w:tabs>
        <w:tab w:val="left" w:pos="539"/>
        <w:tab w:val="right" w:leader="dot" w:pos="9072"/>
      </w:tabs>
      <w:suppressAutoHyphens/>
      <w:spacing w:after="0" w:line="254" w:lineRule="atLeast"/>
      <w:ind w:left="539" w:right="-1" w:hanging="312"/>
      <w:jc w:val="both"/>
    </w:pPr>
    <w:rPr>
      <w:rFonts w:ascii="Arial" w:eastAsia="Times New Roman" w:hAnsi="Arial" w:cs="Arial"/>
      <w:kern w:val="0"/>
      <w:sz w:val="20"/>
      <w:szCs w:val="1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chowiak@lichnowy.pl" TargetMode="External"/><Relationship Id="rId3" Type="http://schemas.openxmlformats.org/officeDocument/2006/relationships/settings" Target="settings.xml"/><Relationship Id="rId7" Type="http://schemas.openxmlformats.org/officeDocument/2006/relationships/hyperlink" Target="http://bip.lichnowy.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p.lichnow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4551</Words>
  <Characters>27312</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Stachowiak</dc:creator>
  <cp:keywords/>
  <dc:description/>
  <cp:lastModifiedBy>Anna Stachowiak</cp:lastModifiedBy>
  <cp:revision>4</cp:revision>
  <dcterms:created xsi:type="dcterms:W3CDTF">2024-07-26T07:40:00Z</dcterms:created>
  <dcterms:modified xsi:type="dcterms:W3CDTF">2024-07-26T10:32:00Z</dcterms:modified>
</cp:coreProperties>
</file>